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0A" w:rsidRDefault="00C74E0A">
      <w:pPr>
        <w:pStyle w:val="ConsPlusTitlePage"/>
      </w:pPr>
      <w:r>
        <w:t xml:space="preserve">Документ предоставлен </w:t>
      </w:r>
      <w:hyperlink r:id="rId4">
        <w:r>
          <w:rPr>
            <w:color w:val="0000FF"/>
          </w:rPr>
          <w:t>КонсультантПлюс</w:t>
        </w:r>
      </w:hyperlink>
      <w:r>
        <w:br/>
      </w:r>
    </w:p>
    <w:p w:rsidR="00C74E0A" w:rsidRDefault="00C74E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4E0A">
        <w:tc>
          <w:tcPr>
            <w:tcW w:w="4677" w:type="dxa"/>
            <w:tcBorders>
              <w:top w:val="nil"/>
              <w:left w:val="nil"/>
              <w:bottom w:val="nil"/>
              <w:right w:val="nil"/>
            </w:tcBorders>
          </w:tcPr>
          <w:p w:rsidR="00C74E0A" w:rsidRDefault="00C74E0A">
            <w:pPr>
              <w:pStyle w:val="ConsPlusNormal"/>
            </w:pPr>
            <w:r>
              <w:t>10 апреля 2009 года</w:t>
            </w:r>
          </w:p>
        </w:tc>
        <w:tc>
          <w:tcPr>
            <w:tcW w:w="4677" w:type="dxa"/>
            <w:tcBorders>
              <w:top w:val="nil"/>
              <w:left w:val="nil"/>
              <w:bottom w:val="nil"/>
              <w:right w:val="nil"/>
            </w:tcBorders>
          </w:tcPr>
          <w:p w:rsidR="00C74E0A" w:rsidRDefault="00C74E0A">
            <w:pPr>
              <w:pStyle w:val="ConsPlusNormal"/>
              <w:jc w:val="right"/>
            </w:pPr>
            <w:r>
              <w:t>N 893-ОЗ</w:t>
            </w:r>
          </w:p>
        </w:tc>
      </w:tr>
    </w:tbl>
    <w:p w:rsidR="00C74E0A" w:rsidRDefault="00C74E0A">
      <w:pPr>
        <w:pStyle w:val="ConsPlusNormal"/>
        <w:pBdr>
          <w:bottom w:val="single" w:sz="6" w:space="0" w:color="auto"/>
        </w:pBdr>
        <w:spacing w:before="100" w:after="100"/>
        <w:jc w:val="both"/>
        <w:rPr>
          <w:sz w:val="2"/>
          <w:szCs w:val="2"/>
        </w:rPr>
      </w:pPr>
    </w:p>
    <w:p w:rsidR="00C74E0A" w:rsidRDefault="00C74E0A">
      <w:pPr>
        <w:pStyle w:val="ConsPlusTitle"/>
        <w:spacing w:before="220"/>
        <w:jc w:val="center"/>
      </w:pPr>
      <w:r>
        <w:t>ЗАКОН</w:t>
      </w:r>
    </w:p>
    <w:p w:rsidR="00C74E0A" w:rsidRDefault="00C74E0A">
      <w:pPr>
        <w:pStyle w:val="ConsPlusTitle"/>
        <w:jc w:val="center"/>
      </w:pPr>
    </w:p>
    <w:p w:rsidR="00C74E0A" w:rsidRDefault="00C74E0A">
      <w:pPr>
        <w:pStyle w:val="ConsPlusTitle"/>
        <w:jc w:val="center"/>
      </w:pPr>
      <w:r>
        <w:t>ОРЛОВСКОЙ ОБЛАСТИ</w:t>
      </w:r>
    </w:p>
    <w:p w:rsidR="00C74E0A" w:rsidRDefault="00C74E0A">
      <w:pPr>
        <w:pStyle w:val="ConsPlusTitle"/>
        <w:jc w:val="center"/>
      </w:pPr>
    </w:p>
    <w:p w:rsidR="00C74E0A" w:rsidRDefault="00C74E0A">
      <w:pPr>
        <w:pStyle w:val="ConsPlusTitle"/>
        <w:jc w:val="center"/>
      </w:pPr>
      <w:r>
        <w:t>О ПРОТИВОДЕЙСТВИИ КОРРУПЦИИ В ОРЛОВСКОЙ ОБЛАСТИ</w:t>
      </w:r>
    </w:p>
    <w:p w:rsidR="00C74E0A" w:rsidRDefault="00C74E0A">
      <w:pPr>
        <w:pStyle w:val="ConsPlusNormal"/>
        <w:jc w:val="center"/>
      </w:pPr>
    </w:p>
    <w:p w:rsidR="00C74E0A" w:rsidRDefault="00C74E0A">
      <w:pPr>
        <w:pStyle w:val="ConsPlusNormal"/>
        <w:jc w:val="right"/>
      </w:pPr>
      <w:r>
        <w:t>Принят</w:t>
      </w:r>
    </w:p>
    <w:p w:rsidR="00C74E0A" w:rsidRDefault="00C74E0A">
      <w:pPr>
        <w:pStyle w:val="ConsPlusNormal"/>
        <w:jc w:val="right"/>
      </w:pPr>
      <w:r>
        <w:t>областным Советом народных депутатов</w:t>
      </w:r>
    </w:p>
    <w:p w:rsidR="00C74E0A" w:rsidRDefault="00C74E0A">
      <w:pPr>
        <w:pStyle w:val="ConsPlusNormal"/>
        <w:jc w:val="right"/>
      </w:pPr>
      <w:r>
        <w:t>3 апреля 2009 года</w:t>
      </w:r>
    </w:p>
    <w:p w:rsidR="00C74E0A" w:rsidRDefault="00C74E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4E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4E0A" w:rsidRDefault="00C74E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E0A" w:rsidRDefault="00C74E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E0A" w:rsidRDefault="00C74E0A">
            <w:pPr>
              <w:pStyle w:val="ConsPlusNormal"/>
              <w:jc w:val="center"/>
            </w:pPr>
            <w:r>
              <w:rPr>
                <w:color w:val="392C69"/>
              </w:rPr>
              <w:t>Список изменяющих документов</w:t>
            </w:r>
          </w:p>
          <w:p w:rsidR="00C74E0A" w:rsidRDefault="00C74E0A">
            <w:pPr>
              <w:pStyle w:val="ConsPlusNormal"/>
              <w:jc w:val="center"/>
            </w:pPr>
            <w:r>
              <w:rPr>
                <w:color w:val="392C69"/>
              </w:rPr>
              <w:t>(в ред. Законов Орловской области</w:t>
            </w:r>
          </w:p>
          <w:p w:rsidR="00C74E0A" w:rsidRDefault="00C74E0A">
            <w:pPr>
              <w:pStyle w:val="ConsPlusNormal"/>
              <w:jc w:val="center"/>
            </w:pPr>
            <w:r>
              <w:rPr>
                <w:color w:val="392C69"/>
              </w:rPr>
              <w:t xml:space="preserve">от 28.08.2009 </w:t>
            </w:r>
            <w:hyperlink r:id="rId5">
              <w:r>
                <w:rPr>
                  <w:color w:val="0000FF"/>
                </w:rPr>
                <w:t>N 956-ОЗ</w:t>
              </w:r>
            </w:hyperlink>
            <w:r>
              <w:rPr>
                <w:color w:val="392C69"/>
              </w:rPr>
              <w:t xml:space="preserve">, от 11.11.2009 </w:t>
            </w:r>
            <w:hyperlink r:id="rId6">
              <w:r>
                <w:rPr>
                  <w:color w:val="0000FF"/>
                </w:rPr>
                <w:t>N 991-ОЗ</w:t>
              </w:r>
            </w:hyperlink>
            <w:r>
              <w:rPr>
                <w:color w:val="392C69"/>
              </w:rPr>
              <w:t xml:space="preserve">, от 30.06.2010 </w:t>
            </w:r>
            <w:hyperlink r:id="rId7">
              <w:r>
                <w:rPr>
                  <w:color w:val="0000FF"/>
                </w:rPr>
                <w:t>N 1081-ОЗ</w:t>
              </w:r>
            </w:hyperlink>
            <w:r>
              <w:rPr>
                <w:color w:val="392C69"/>
              </w:rPr>
              <w:t>,</w:t>
            </w:r>
          </w:p>
          <w:p w:rsidR="00C74E0A" w:rsidRDefault="00C74E0A">
            <w:pPr>
              <w:pStyle w:val="ConsPlusNormal"/>
              <w:jc w:val="center"/>
            </w:pPr>
            <w:r>
              <w:rPr>
                <w:color w:val="392C69"/>
              </w:rPr>
              <w:t xml:space="preserve">от 03.06.2014 </w:t>
            </w:r>
            <w:hyperlink r:id="rId8">
              <w:r>
                <w:rPr>
                  <w:color w:val="0000FF"/>
                </w:rPr>
                <w:t>N 1625-ОЗ</w:t>
              </w:r>
            </w:hyperlink>
            <w:r>
              <w:rPr>
                <w:color w:val="392C69"/>
              </w:rPr>
              <w:t xml:space="preserve">, от 08.04.2015 </w:t>
            </w:r>
            <w:hyperlink r:id="rId9">
              <w:r>
                <w:rPr>
                  <w:color w:val="0000FF"/>
                </w:rPr>
                <w:t>N 1768-ОЗ</w:t>
              </w:r>
            </w:hyperlink>
            <w:r>
              <w:rPr>
                <w:color w:val="392C69"/>
              </w:rPr>
              <w:t xml:space="preserve">, от 24.12.2015 </w:t>
            </w:r>
            <w:hyperlink r:id="rId10">
              <w:r>
                <w:rPr>
                  <w:color w:val="0000FF"/>
                </w:rPr>
                <w:t>N 1893-ОЗ</w:t>
              </w:r>
            </w:hyperlink>
            <w:r>
              <w:rPr>
                <w:color w:val="392C69"/>
              </w:rPr>
              <w:t>,</w:t>
            </w:r>
          </w:p>
          <w:p w:rsidR="00C74E0A" w:rsidRDefault="00C74E0A">
            <w:pPr>
              <w:pStyle w:val="ConsPlusNormal"/>
              <w:jc w:val="center"/>
            </w:pPr>
            <w:r>
              <w:rPr>
                <w:color w:val="392C69"/>
              </w:rPr>
              <w:t xml:space="preserve">от 01.09.2017 </w:t>
            </w:r>
            <w:hyperlink r:id="rId11">
              <w:r>
                <w:rPr>
                  <w:color w:val="0000FF"/>
                </w:rPr>
                <w:t>N 2133-ОЗ</w:t>
              </w:r>
            </w:hyperlink>
            <w:r>
              <w:rPr>
                <w:color w:val="392C69"/>
              </w:rPr>
              <w:t xml:space="preserve">, от 13.06.2019 </w:t>
            </w:r>
            <w:hyperlink r:id="rId12">
              <w:r>
                <w:rPr>
                  <w:color w:val="0000FF"/>
                </w:rPr>
                <w:t>N 2348-ОЗ</w:t>
              </w:r>
            </w:hyperlink>
            <w:r>
              <w:rPr>
                <w:color w:val="392C69"/>
              </w:rPr>
              <w:t xml:space="preserve">, от 06.05.2021 </w:t>
            </w:r>
            <w:hyperlink r:id="rId13">
              <w:r>
                <w:rPr>
                  <w:color w:val="0000FF"/>
                </w:rPr>
                <w:t>N 2605-ОЗ</w:t>
              </w:r>
            </w:hyperlink>
            <w:r>
              <w:rPr>
                <w:color w:val="392C69"/>
              </w:rPr>
              <w:t>,</w:t>
            </w:r>
          </w:p>
          <w:p w:rsidR="00C74E0A" w:rsidRDefault="00C74E0A">
            <w:pPr>
              <w:pStyle w:val="ConsPlusNormal"/>
              <w:jc w:val="center"/>
            </w:pPr>
            <w:r>
              <w:rPr>
                <w:color w:val="392C69"/>
              </w:rPr>
              <w:t xml:space="preserve">от 27.12.2021 </w:t>
            </w:r>
            <w:hyperlink r:id="rId14">
              <w:r>
                <w:rPr>
                  <w:color w:val="0000FF"/>
                </w:rPr>
                <w:t>N 2719-ОЗ</w:t>
              </w:r>
            </w:hyperlink>
            <w:r>
              <w:rPr>
                <w:color w:val="392C69"/>
              </w:rPr>
              <w:t xml:space="preserve">, от 13.07.2022 </w:t>
            </w:r>
            <w:hyperlink r:id="rId15">
              <w:r>
                <w:rPr>
                  <w:color w:val="0000FF"/>
                </w:rPr>
                <w:t>N 2773-ОЗ</w:t>
              </w:r>
            </w:hyperlink>
            <w:r>
              <w:rPr>
                <w:color w:val="392C69"/>
              </w:rPr>
              <w:t xml:space="preserve">, от 01.02.2023 </w:t>
            </w:r>
            <w:hyperlink r:id="rId16">
              <w:r>
                <w:rPr>
                  <w:color w:val="0000FF"/>
                </w:rPr>
                <w:t>N 2875-ОЗ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4E0A" w:rsidRDefault="00C74E0A">
            <w:pPr>
              <w:pStyle w:val="ConsPlusNormal"/>
            </w:pPr>
          </w:p>
        </w:tc>
      </w:tr>
    </w:tbl>
    <w:p w:rsidR="00C74E0A" w:rsidRDefault="00C74E0A">
      <w:pPr>
        <w:pStyle w:val="ConsPlusNormal"/>
        <w:ind w:firstLine="540"/>
        <w:jc w:val="both"/>
      </w:pPr>
    </w:p>
    <w:p w:rsidR="00C74E0A" w:rsidRDefault="00C74E0A">
      <w:pPr>
        <w:pStyle w:val="ConsPlusTitle"/>
        <w:ind w:firstLine="540"/>
        <w:jc w:val="both"/>
        <w:outlineLvl w:val="0"/>
      </w:pPr>
      <w:r>
        <w:t>Статья 1. Предмет регулирования настоящего Закона, понятия, термины и сокращения</w:t>
      </w:r>
    </w:p>
    <w:p w:rsidR="00C74E0A" w:rsidRDefault="00C74E0A">
      <w:pPr>
        <w:pStyle w:val="ConsPlusNormal"/>
        <w:jc w:val="both"/>
      </w:pPr>
      <w:r>
        <w:t xml:space="preserve">(в ред. </w:t>
      </w:r>
      <w:hyperlink r:id="rId17">
        <w:r>
          <w:rPr>
            <w:color w:val="0000FF"/>
          </w:rPr>
          <w:t>Закона</w:t>
        </w:r>
      </w:hyperlink>
      <w:r>
        <w:t xml:space="preserve"> Орловской области от 27.12.2021 N 2719-ОЗ)</w:t>
      </w:r>
    </w:p>
    <w:p w:rsidR="00C74E0A" w:rsidRDefault="00C74E0A">
      <w:pPr>
        <w:pStyle w:val="ConsPlusNormal"/>
        <w:ind w:firstLine="540"/>
        <w:jc w:val="both"/>
      </w:pPr>
      <w:r>
        <w:t xml:space="preserve">(в ред. </w:t>
      </w:r>
      <w:hyperlink r:id="rId18">
        <w:r>
          <w:rPr>
            <w:color w:val="0000FF"/>
          </w:rPr>
          <w:t>Закона</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Normal"/>
        <w:ind w:firstLine="540"/>
        <w:jc w:val="both"/>
      </w:pPr>
      <w:r>
        <w:t>1. Настоящим Законом регулируются отношения в сфере противодействия коррупции в органах государственной власти Орловской области (далее также - область), государственных органах области.</w:t>
      </w:r>
    </w:p>
    <w:p w:rsidR="00C74E0A" w:rsidRDefault="00C74E0A">
      <w:pPr>
        <w:pStyle w:val="ConsPlusNormal"/>
        <w:spacing w:before="220"/>
        <w:ind w:firstLine="540"/>
        <w:jc w:val="both"/>
      </w:pPr>
      <w:r>
        <w:t xml:space="preserve">2. Понятия, термины и сокращения, используемые в настоящем Законе, применяются в тех же значениях, что и в Федеральном </w:t>
      </w:r>
      <w:hyperlink r:id="rId19">
        <w:r>
          <w:rPr>
            <w:color w:val="0000FF"/>
          </w:rPr>
          <w:t>законе</w:t>
        </w:r>
      </w:hyperlink>
      <w:r>
        <w:t xml:space="preserve"> от 25 декабря 2008 года N 273-ФЗ "О противодействии коррупции" (далее - Федеральный закон "О противодействии коррупции") и Федеральном </w:t>
      </w:r>
      <w:hyperlink r:id="rId20">
        <w:r>
          <w:rPr>
            <w:color w:val="0000FF"/>
          </w:rPr>
          <w:t>законе</w:t>
        </w:r>
      </w:hyperlink>
      <w: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w:t>
      </w:r>
    </w:p>
    <w:p w:rsidR="00C74E0A" w:rsidRDefault="00C74E0A">
      <w:pPr>
        <w:pStyle w:val="ConsPlusNormal"/>
        <w:jc w:val="both"/>
      </w:pPr>
      <w:r>
        <w:t xml:space="preserve">(часть 2 в ред. </w:t>
      </w:r>
      <w:hyperlink r:id="rId21">
        <w:r>
          <w:rPr>
            <w:color w:val="0000FF"/>
          </w:rPr>
          <w:t>Закона</w:t>
        </w:r>
      </w:hyperlink>
      <w:r>
        <w:t xml:space="preserve"> Орловской области от 27.12.2021 N 2719-ОЗ)</w:t>
      </w:r>
    </w:p>
    <w:p w:rsidR="00C74E0A" w:rsidRDefault="00C74E0A">
      <w:pPr>
        <w:pStyle w:val="ConsPlusNormal"/>
        <w:ind w:firstLine="540"/>
        <w:jc w:val="both"/>
      </w:pPr>
    </w:p>
    <w:p w:rsidR="00C74E0A" w:rsidRDefault="00C74E0A">
      <w:pPr>
        <w:pStyle w:val="ConsPlusTitle"/>
        <w:ind w:firstLine="540"/>
        <w:jc w:val="both"/>
        <w:outlineLvl w:val="0"/>
      </w:pPr>
      <w:r>
        <w:t>Статья 2. Правовая основа противодействия коррупции в Орловской области</w:t>
      </w:r>
    </w:p>
    <w:p w:rsidR="00C74E0A" w:rsidRDefault="00C74E0A">
      <w:pPr>
        <w:pStyle w:val="ConsPlusNormal"/>
        <w:ind w:firstLine="540"/>
        <w:jc w:val="both"/>
      </w:pPr>
    </w:p>
    <w:p w:rsidR="00C74E0A" w:rsidRDefault="00C74E0A">
      <w:pPr>
        <w:pStyle w:val="ConsPlusNormal"/>
        <w:ind w:firstLine="540"/>
        <w:jc w:val="both"/>
      </w:pPr>
      <w:r>
        <w:t xml:space="preserve">В соответствии с Федеральным </w:t>
      </w:r>
      <w:hyperlink r:id="rId22">
        <w:r>
          <w:rPr>
            <w:color w:val="0000FF"/>
          </w:rPr>
          <w:t>законом</w:t>
        </w:r>
      </w:hyperlink>
      <w:r>
        <w:t xml:space="preserve"> "О противодействии коррупции" правовую основу противодействия коррупции в области составляют </w:t>
      </w:r>
      <w:hyperlink r:id="rId23">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w:t>
      </w:r>
      <w:hyperlink r:id="rId24">
        <w:r>
          <w:rPr>
            <w:color w:val="0000FF"/>
          </w:rPr>
          <w:t>Устав</w:t>
        </w:r>
      </w:hyperlink>
      <w:r>
        <w:t xml:space="preserve"> (Основной Закон) Орловской области, настоящий Закон, другие законы области, иные нормативные правовые акты органов государственной власти области.</w:t>
      </w:r>
    </w:p>
    <w:p w:rsidR="00C74E0A" w:rsidRDefault="00C74E0A">
      <w:pPr>
        <w:pStyle w:val="ConsPlusNormal"/>
        <w:jc w:val="both"/>
      </w:pPr>
      <w:r>
        <w:t xml:space="preserve">(в ред. </w:t>
      </w:r>
      <w:hyperlink r:id="rId25">
        <w:r>
          <w:rPr>
            <w:color w:val="0000FF"/>
          </w:rPr>
          <w:t>Закона</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Title"/>
        <w:ind w:firstLine="540"/>
        <w:jc w:val="both"/>
        <w:outlineLvl w:val="0"/>
      </w:pPr>
      <w:r>
        <w:t>Статья 3. Основные принципы противодействия коррупции</w:t>
      </w:r>
    </w:p>
    <w:p w:rsidR="00C74E0A" w:rsidRDefault="00C74E0A">
      <w:pPr>
        <w:pStyle w:val="ConsPlusNormal"/>
        <w:ind w:firstLine="540"/>
        <w:jc w:val="both"/>
      </w:pPr>
    </w:p>
    <w:p w:rsidR="00C74E0A" w:rsidRDefault="00C74E0A">
      <w:pPr>
        <w:pStyle w:val="ConsPlusNormal"/>
        <w:ind w:firstLine="540"/>
        <w:jc w:val="both"/>
      </w:pPr>
      <w:r>
        <w:t xml:space="preserve">В соответствии с Федеральным </w:t>
      </w:r>
      <w:hyperlink r:id="rId26">
        <w:r>
          <w:rPr>
            <w:color w:val="0000FF"/>
          </w:rPr>
          <w:t>законом</w:t>
        </w:r>
      </w:hyperlink>
      <w:r>
        <w:t xml:space="preserve"> "О противодействии коррупции" противодействие </w:t>
      </w:r>
      <w:r>
        <w:lastRenderedPageBreak/>
        <w:t>коррупции в области основывается на следующих основных принципах:</w:t>
      </w:r>
    </w:p>
    <w:p w:rsidR="00C74E0A" w:rsidRDefault="00C74E0A">
      <w:pPr>
        <w:pStyle w:val="ConsPlusNormal"/>
        <w:jc w:val="both"/>
      </w:pPr>
      <w:r>
        <w:t xml:space="preserve">(в ред. </w:t>
      </w:r>
      <w:hyperlink r:id="rId27">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1) признание, обеспечение и защита основных прав и свобод человека и гражданина;</w:t>
      </w:r>
    </w:p>
    <w:p w:rsidR="00C74E0A" w:rsidRDefault="00C74E0A">
      <w:pPr>
        <w:pStyle w:val="ConsPlusNormal"/>
        <w:spacing w:before="220"/>
        <w:ind w:firstLine="540"/>
        <w:jc w:val="both"/>
      </w:pPr>
      <w:r>
        <w:t>2) законность;</w:t>
      </w:r>
    </w:p>
    <w:p w:rsidR="00C74E0A" w:rsidRDefault="00C74E0A">
      <w:pPr>
        <w:pStyle w:val="ConsPlusNormal"/>
        <w:spacing w:before="220"/>
        <w:ind w:firstLine="540"/>
        <w:jc w:val="both"/>
      </w:pPr>
      <w:r>
        <w:t>3) публичность и открытость деятельности органов государственной власти области, государственных органов области;</w:t>
      </w:r>
    </w:p>
    <w:p w:rsidR="00C74E0A" w:rsidRDefault="00C74E0A">
      <w:pPr>
        <w:pStyle w:val="ConsPlusNormal"/>
        <w:jc w:val="both"/>
      </w:pPr>
      <w:r>
        <w:t xml:space="preserve">(в ред. </w:t>
      </w:r>
      <w:hyperlink r:id="rId28">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4) неотвратимость ответственности за совершение коррупционных правонарушений;</w:t>
      </w:r>
    </w:p>
    <w:p w:rsidR="00C74E0A" w:rsidRDefault="00C74E0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74E0A" w:rsidRDefault="00C74E0A">
      <w:pPr>
        <w:pStyle w:val="ConsPlusNormal"/>
        <w:spacing w:before="220"/>
        <w:ind w:firstLine="540"/>
        <w:jc w:val="both"/>
      </w:pPr>
      <w:r>
        <w:t>6) приоритетное применение мер по предупреждению коррупции;</w:t>
      </w:r>
    </w:p>
    <w:p w:rsidR="00C74E0A" w:rsidRDefault="00C74E0A">
      <w:pPr>
        <w:pStyle w:val="ConsPlusNormal"/>
        <w:spacing w:before="220"/>
        <w:ind w:firstLine="540"/>
        <w:jc w:val="both"/>
      </w:pPr>
      <w:r>
        <w:t>7) взаимодействие органов государственной власти области, государственных органов области с институтами гражданского общества и физическими лицами.</w:t>
      </w:r>
    </w:p>
    <w:p w:rsidR="00C74E0A" w:rsidRDefault="00C74E0A">
      <w:pPr>
        <w:pStyle w:val="ConsPlusNormal"/>
        <w:jc w:val="both"/>
      </w:pPr>
      <w:r>
        <w:t xml:space="preserve">(п. 7 в ред. </w:t>
      </w:r>
      <w:hyperlink r:id="rId29">
        <w:r>
          <w:rPr>
            <w:color w:val="0000FF"/>
          </w:rPr>
          <w:t>Закона</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Title"/>
        <w:ind w:firstLine="540"/>
        <w:jc w:val="both"/>
        <w:outlineLvl w:val="0"/>
      </w:pPr>
      <w:r>
        <w:t>Статья 4. Меры по противодействию коррупции в Орловской области</w:t>
      </w:r>
    </w:p>
    <w:p w:rsidR="00C74E0A" w:rsidRDefault="00C74E0A">
      <w:pPr>
        <w:pStyle w:val="ConsPlusNormal"/>
        <w:jc w:val="both"/>
      </w:pPr>
      <w:r>
        <w:t xml:space="preserve">(в ред. </w:t>
      </w:r>
      <w:hyperlink r:id="rId30">
        <w:r>
          <w:rPr>
            <w:color w:val="0000FF"/>
          </w:rPr>
          <w:t>Закона</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Normal"/>
        <w:ind w:firstLine="540"/>
        <w:jc w:val="both"/>
      </w:pPr>
      <w:r>
        <w:t>В соответствии с законодательством Российской Федерации противодействие коррупции в области осуществляется путем применения следующих основных мер:</w:t>
      </w:r>
    </w:p>
    <w:p w:rsidR="00C74E0A" w:rsidRDefault="00C74E0A">
      <w:pPr>
        <w:pStyle w:val="ConsPlusNormal"/>
        <w:jc w:val="both"/>
      </w:pPr>
      <w:r>
        <w:t xml:space="preserve">(в ред. Законов Орловской области от 28.08.2009 </w:t>
      </w:r>
      <w:hyperlink r:id="rId31">
        <w:r>
          <w:rPr>
            <w:color w:val="0000FF"/>
          </w:rPr>
          <w:t>N 956-ОЗ</w:t>
        </w:r>
      </w:hyperlink>
      <w:r>
        <w:t xml:space="preserve">, от 03.06.2014 </w:t>
      </w:r>
      <w:hyperlink r:id="rId32">
        <w:r>
          <w:rPr>
            <w:color w:val="0000FF"/>
          </w:rPr>
          <w:t>N 1625-ОЗ</w:t>
        </w:r>
      </w:hyperlink>
      <w:r>
        <w:t xml:space="preserve">, от 13.07.2022 </w:t>
      </w:r>
      <w:hyperlink r:id="rId33">
        <w:r>
          <w:rPr>
            <w:color w:val="0000FF"/>
          </w:rPr>
          <w:t>N 2773-ОЗ</w:t>
        </w:r>
      </w:hyperlink>
      <w:r>
        <w:t>)</w:t>
      </w:r>
    </w:p>
    <w:p w:rsidR="00C74E0A" w:rsidRDefault="00C74E0A">
      <w:pPr>
        <w:pStyle w:val="ConsPlusNormal"/>
        <w:spacing w:before="220"/>
        <w:ind w:firstLine="540"/>
        <w:jc w:val="both"/>
      </w:pPr>
      <w:r>
        <w:t>1) формирование в обществе нетерпимости к коррупционному поведению;</w:t>
      </w:r>
    </w:p>
    <w:p w:rsidR="00C74E0A" w:rsidRDefault="00C74E0A">
      <w:pPr>
        <w:pStyle w:val="ConsPlusNormal"/>
        <w:spacing w:before="220"/>
        <w:ind w:firstLine="540"/>
        <w:jc w:val="both"/>
      </w:pPr>
      <w:r>
        <w:t>2) антикоррупционная экспертиза нормативных правовых актов (проектов нормативных правовых актов) области;</w:t>
      </w:r>
    </w:p>
    <w:p w:rsidR="00C74E0A" w:rsidRDefault="00C74E0A">
      <w:pPr>
        <w:pStyle w:val="ConsPlusNormal"/>
        <w:jc w:val="both"/>
      </w:pPr>
      <w:r>
        <w:t xml:space="preserve">(в ред. </w:t>
      </w:r>
      <w:hyperlink r:id="rId34">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2.1) рассмотрение в органах государственной власти области, государственных органах области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C74E0A" w:rsidRDefault="00C74E0A">
      <w:pPr>
        <w:pStyle w:val="ConsPlusNormal"/>
        <w:jc w:val="both"/>
      </w:pPr>
      <w:r>
        <w:t xml:space="preserve">(п. 2.1 введен </w:t>
      </w:r>
      <w:hyperlink r:id="rId35">
        <w:r>
          <w:rPr>
            <w:color w:val="0000FF"/>
          </w:rPr>
          <w:t>Законом</w:t>
        </w:r>
      </w:hyperlink>
      <w:r>
        <w:t xml:space="preserve"> Орловской области от 03.06.2014 N 1625-ОЗ)</w:t>
      </w:r>
    </w:p>
    <w:p w:rsidR="00C74E0A" w:rsidRDefault="00C74E0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области и должностей государственной гражданской службы области, а также проверка в установленном порядке сведений, представляемых указанными гражданами;</w:t>
      </w:r>
    </w:p>
    <w:p w:rsidR="00C74E0A" w:rsidRDefault="00C74E0A">
      <w:pPr>
        <w:pStyle w:val="ConsPlusNormal"/>
        <w:spacing w:before="220"/>
        <w:ind w:firstLine="540"/>
        <w:jc w:val="both"/>
      </w:pPr>
      <w:r>
        <w:t>4) внедрение в практику кадровой работы органов государственной власти области, государственных органов области правила, в соответствии с которым длительное,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C74E0A" w:rsidRDefault="00C74E0A">
      <w:pPr>
        <w:pStyle w:val="ConsPlusNormal"/>
        <w:jc w:val="both"/>
      </w:pPr>
      <w:r>
        <w:t xml:space="preserve">(в ред. </w:t>
      </w:r>
      <w:hyperlink r:id="rId36">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lastRenderedPageBreak/>
        <w:t>5) развитие институтов общественного и депутатского контроля за соблюдением законодательства Российской Федерации и законодательства области о противодействии коррупции;</w:t>
      </w:r>
    </w:p>
    <w:p w:rsidR="00C74E0A" w:rsidRDefault="00C74E0A">
      <w:pPr>
        <w:pStyle w:val="ConsPlusNormal"/>
        <w:spacing w:before="220"/>
        <w:ind w:firstLine="540"/>
        <w:jc w:val="both"/>
      </w:pPr>
      <w:r>
        <w:t>6) представление гражданами, претендующими на замещение государственных должностей области, должностей государственной гражданской службы области и лицами, замещающими государственные должности области, а также лицами, замещающими должности государственной гражданской службы области, включенные в перечень, установленный нормативным правовым актом Губернатора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 правовым актом Губернатора области, если федеральным законом или законом области не установлен иной порядок представления указанных сведений;</w:t>
      </w:r>
    </w:p>
    <w:p w:rsidR="00C74E0A" w:rsidRDefault="00C74E0A">
      <w:pPr>
        <w:pStyle w:val="ConsPlusNormal"/>
        <w:jc w:val="both"/>
      </w:pPr>
      <w:r>
        <w:t xml:space="preserve">(в ред. Законов Орловской области от 03.06.2014 </w:t>
      </w:r>
      <w:hyperlink r:id="rId37">
        <w:r>
          <w:rPr>
            <w:color w:val="0000FF"/>
          </w:rPr>
          <w:t>N 1625-ОЗ</w:t>
        </w:r>
      </w:hyperlink>
      <w:r>
        <w:t xml:space="preserve">, от 08.04.2015 </w:t>
      </w:r>
      <w:hyperlink r:id="rId38">
        <w:r>
          <w:rPr>
            <w:color w:val="0000FF"/>
          </w:rPr>
          <w:t>N 1768-ОЗ</w:t>
        </w:r>
      </w:hyperlink>
      <w:r>
        <w:t>)</w:t>
      </w:r>
    </w:p>
    <w:p w:rsidR="00C74E0A" w:rsidRDefault="00C74E0A">
      <w:pPr>
        <w:pStyle w:val="ConsPlusNormal"/>
        <w:spacing w:before="220"/>
        <w:ind w:firstLine="540"/>
        <w:jc w:val="both"/>
      </w:pPr>
      <w:r>
        <w:t xml:space="preserve">6.1) представление лицами, замещающими государственные должности области, а также лицами, замещающими должности государственной гражданской службы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указанным лицом,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и сроки, установленные нормативным правовым актом Губернатора области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если федеральным законом или законом области не установлены иные порядок и сроки представления указанных сведений;</w:t>
      </w:r>
    </w:p>
    <w:p w:rsidR="00C74E0A" w:rsidRDefault="00C74E0A">
      <w:pPr>
        <w:pStyle w:val="ConsPlusNormal"/>
        <w:jc w:val="both"/>
      </w:pPr>
      <w:r>
        <w:t xml:space="preserve">(в ред. Законов Орловской области от 08.04.2015 </w:t>
      </w:r>
      <w:hyperlink r:id="rId40">
        <w:r>
          <w:rPr>
            <w:color w:val="0000FF"/>
          </w:rPr>
          <w:t>N 1768-ОЗ</w:t>
        </w:r>
      </w:hyperlink>
      <w:r>
        <w:t xml:space="preserve">, от 24.12.2015 </w:t>
      </w:r>
      <w:hyperlink r:id="rId41">
        <w:r>
          <w:rPr>
            <w:color w:val="0000FF"/>
          </w:rPr>
          <w:t>N 1893-ОЗ</w:t>
        </w:r>
      </w:hyperlink>
      <w:r>
        <w:t xml:space="preserve">, от 06.05.2021 </w:t>
      </w:r>
      <w:hyperlink r:id="rId42">
        <w:r>
          <w:rPr>
            <w:color w:val="0000FF"/>
          </w:rPr>
          <w:t>N 2605-ОЗ</w:t>
        </w:r>
      </w:hyperlink>
      <w:r>
        <w:t>)</w:t>
      </w:r>
    </w:p>
    <w:p w:rsidR="00C74E0A" w:rsidRDefault="00C74E0A">
      <w:pPr>
        <w:pStyle w:val="ConsPlusNormal"/>
        <w:spacing w:before="220"/>
        <w:ind w:firstLine="540"/>
        <w:jc w:val="both"/>
      </w:pPr>
      <w:r>
        <w:t>7) размещение сведений о доходах, расходах, об имуществе и обязательствах имущественного характера лиц, замещающих государственные должности области, лиц, замещающих должности государственной гражданской службы области, включенные в перечень, установленный нормативным правовым актом Губернатора области, а также их супруги (супруга) и несовершеннолетних детей;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данного лица и его супруги (супруга) за три последних года, предшествующих отчетному периоду, в информационно-телекоммуникационной сети Интернет на официальных сайтах органов государственной власти области, государственных органов области и предоставление этих сведений средствам массовой информации для опубликования в порядке, установленном нормативным правовым актом Губернатора области, если федеральным законом или законом области не установлен иной порядок размещения указанных сведений;</w:t>
      </w:r>
    </w:p>
    <w:p w:rsidR="00C74E0A" w:rsidRDefault="00C74E0A">
      <w:pPr>
        <w:pStyle w:val="ConsPlusNormal"/>
        <w:jc w:val="both"/>
      </w:pPr>
      <w:r>
        <w:t xml:space="preserve">(в ред. Законов Орловской области от 08.04.2015 </w:t>
      </w:r>
      <w:hyperlink r:id="rId43">
        <w:r>
          <w:rPr>
            <w:color w:val="0000FF"/>
          </w:rPr>
          <w:t>N 1768-ОЗ</w:t>
        </w:r>
      </w:hyperlink>
      <w:r>
        <w:t xml:space="preserve">, от 24.12.2015 </w:t>
      </w:r>
      <w:hyperlink r:id="rId44">
        <w:r>
          <w:rPr>
            <w:color w:val="0000FF"/>
          </w:rPr>
          <w:t>N 1893-ОЗ</w:t>
        </w:r>
      </w:hyperlink>
      <w:r>
        <w:t xml:space="preserve">, от 06.05.2021 </w:t>
      </w:r>
      <w:hyperlink r:id="rId45">
        <w:r>
          <w:rPr>
            <w:color w:val="0000FF"/>
          </w:rPr>
          <w:t>N 2605-ОЗ</w:t>
        </w:r>
      </w:hyperlink>
      <w:r>
        <w:t>)</w:t>
      </w:r>
    </w:p>
    <w:p w:rsidR="00C74E0A" w:rsidRDefault="00C74E0A">
      <w:pPr>
        <w:pStyle w:val="ConsPlusNormal"/>
        <w:spacing w:before="220"/>
        <w:ind w:firstLine="540"/>
        <w:jc w:val="both"/>
      </w:pPr>
      <w:r>
        <w:lastRenderedPageBreak/>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области, и лицами, замещающими государственные должности области, и соблюдения лицами, замещающими государственные должности области, ограничений, запретов,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и исполнения ими иных обязанностей, предусмотренных федеральными законами, а также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области, лицами, замещающими должности государственной гражданской службы области, и соблюдения лицами, замещающими должности государственной гражданской службы области, ограничений, запретов,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и исполнения ими иных обязанностей, предусмотренных федеральными законами, в порядке, установленном нормативным правовым актом Губернатора области, если федеральным законом или законом области не установлен иной порядок проведения указанной проверки;</w:t>
      </w:r>
    </w:p>
    <w:p w:rsidR="00C74E0A" w:rsidRDefault="00C74E0A">
      <w:pPr>
        <w:pStyle w:val="ConsPlusNormal"/>
        <w:jc w:val="both"/>
      </w:pPr>
      <w:r>
        <w:t xml:space="preserve">(в ред. Законов Орловской области от 03.06.2014 </w:t>
      </w:r>
      <w:hyperlink r:id="rId46">
        <w:r>
          <w:rPr>
            <w:color w:val="0000FF"/>
          </w:rPr>
          <w:t>N 1625-ОЗ</w:t>
        </w:r>
      </w:hyperlink>
      <w:r>
        <w:t xml:space="preserve">, от 24.12.2015 </w:t>
      </w:r>
      <w:hyperlink r:id="rId47">
        <w:r>
          <w:rPr>
            <w:color w:val="0000FF"/>
          </w:rPr>
          <w:t>N 1893-ОЗ</w:t>
        </w:r>
      </w:hyperlink>
      <w:r>
        <w:t>)</w:t>
      </w:r>
    </w:p>
    <w:p w:rsidR="00C74E0A" w:rsidRDefault="00C74E0A">
      <w:pPr>
        <w:pStyle w:val="ConsPlusNormal"/>
        <w:spacing w:before="220"/>
        <w:ind w:firstLine="540"/>
        <w:jc w:val="both"/>
      </w:pPr>
      <w:r>
        <w:t xml:space="preserve">9) осуществление контроля за соответствием расходов лиц, замещающих государственные должности области, а также должности государственной гражданской службы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их супруг (супругов) и несовершеннолетних детей доходам данных лиц и их супруг (супругов) в случаях и порядке, установленных Федеральным </w:t>
      </w:r>
      <w:hyperlink r:id="rId48">
        <w:r>
          <w:rPr>
            <w:color w:val="0000FF"/>
          </w:rPr>
          <w:t>законом</w:t>
        </w:r>
      </w:hyperlink>
      <w:r>
        <w:t xml:space="preserve"> от 3 декабря 2012 года N 230-ФЗ "О контроле за соответствием доходов лиц, замещающих государственные должности, и иных лиц их доходам";</w:t>
      </w:r>
    </w:p>
    <w:p w:rsidR="00C74E0A" w:rsidRDefault="00C74E0A">
      <w:pPr>
        <w:pStyle w:val="ConsPlusNormal"/>
        <w:jc w:val="both"/>
      </w:pPr>
      <w:r>
        <w:t xml:space="preserve">(п. 9 в ред. </w:t>
      </w:r>
      <w:hyperlink r:id="rId49">
        <w:r>
          <w:rPr>
            <w:color w:val="0000FF"/>
          </w:rPr>
          <w:t>Закона</w:t>
        </w:r>
      </w:hyperlink>
      <w:r>
        <w:t xml:space="preserve"> Орловской области от 08.04.2015 N 1768-ОЗ)</w:t>
      </w:r>
    </w:p>
    <w:p w:rsidR="00C74E0A" w:rsidRDefault="00C74E0A">
      <w:pPr>
        <w:pStyle w:val="ConsPlusNormal"/>
        <w:spacing w:before="220"/>
        <w:ind w:firstLine="540"/>
        <w:jc w:val="both"/>
      </w:pPr>
      <w:r>
        <w:t>10) запрет лицам, замещающим государственные должности области, их супругам и несовершеннолетним детям, а также лицам, замещающим должности государственной гражданской службы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перечень, установленный нормативным правовым актом Губернатора области,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установленных федеральным законом;</w:t>
      </w:r>
    </w:p>
    <w:p w:rsidR="00C74E0A" w:rsidRDefault="00C74E0A">
      <w:pPr>
        <w:pStyle w:val="ConsPlusNormal"/>
        <w:jc w:val="both"/>
      </w:pPr>
      <w:r>
        <w:t xml:space="preserve">(п. 10 в ред. </w:t>
      </w:r>
      <w:hyperlink r:id="rId50">
        <w:r>
          <w:rPr>
            <w:color w:val="0000FF"/>
          </w:rPr>
          <w:t>Закона</w:t>
        </w:r>
      </w:hyperlink>
      <w:r>
        <w:t xml:space="preserve"> Орловской области от 08.04.2015 N 1768-ОЗ)</w:t>
      </w:r>
    </w:p>
    <w:p w:rsidR="00C74E0A" w:rsidRDefault="00C74E0A">
      <w:pPr>
        <w:pStyle w:val="ConsPlusNormal"/>
        <w:spacing w:before="220"/>
        <w:ind w:firstLine="540"/>
        <w:jc w:val="both"/>
      </w:pPr>
      <w:r>
        <w:t>11) в случаях, предусмотренных федеральным законом, увольнение (освобождение от должности) лиц, замещающих государственные должности области, в связи с утратой доверия в порядке, установленном законом области;</w:t>
      </w:r>
    </w:p>
    <w:p w:rsidR="00C74E0A" w:rsidRDefault="00C74E0A">
      <w:pPr>
        <w:pStyle w:val="ConsPlusNormal"/>
        <w:jc w:val="both"/>
      </w:pPr>
      <w:r>
        <w:t xml:space="preserve">(п. 11 введен </w:t>
      </w:r>
      <w:hyperlink r:id="rId51">
        <w:r>
          <w:rPr>
            <w:color w:val="0000FF"/>
          </w:rPr>
          <w:t>Законом</w:t>
        </w:r>
      </w:hyperlink>
      <w:r>
        <w:t xml:space="preserve"> Орловской области от 03.06.2014 N 1625-ОЗ)</w:t>
      </w:r>
    </w:p>
    <w:p w:rsidR="00C74E0A" w:rsidRDefault="00C74E0A">
      <w:pPr>
        <w:pStyle w:val="ConsPlusNormal"/>
        <w:spacing w:before="220"/>
        <w:ind w:firstLine="540"/>
        <w:jc w:val="both"/>
      </w:pPr>
      <w:r>
        <w:t>12) увольнение лиц, замещающих должности государственной гражданской службы области, в связи с утратой доверия или применение в отношении них иных мер юридической ответственности в порядке и случаях, установленных федеральными законами.</w:t>
      </w:r>
    </w:p>
    <w:p w:rsidR="00C74E0A" w:rsidRDefault="00C74E0A">
      <w:pPr>
        <w:pStyle w:val="ConsPlusNormal"/>
        <w:jc w:val="both"/>
      </w:pPr>
      <w:r>
        <w:t xml:space="preserve">(п. 12 введен </w:t>
      </w:r>
      <w:hyperlink r:id="rId52">
        <w:r>
          <w:rPr>
            <w:color w:val="0000FF"/>
          </w:rPr>
          <w:t>Законом</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Title"/>
        <w:ind w:firstLine="540"/>
        <w:jc w:val="both"/>
        <w:outlineLvl w:val="0"/>
      </w:pPr>
      <w:r>
        <w:t xml:space="preserve">Статья 5. Основные направления деятельности органов государственной власти Орловской </w:t>
      </w:r>
      <w:r>
        <w:lastRenderedPageBreak/>
        <w:t>области, государственных органов области по повышению эффективности противодействия коррупции</w:t>
      </w:r>
    </w:p>
    <w:p w:rsidR="00C74E0A" w:rsidRDefault="00C74E0A">
      <w:pPr>
        <w:pStyle w:val="ConsPlusNormal"/>
        <w:jc w:val="both"/>
      </w:pPr>
      <w:r>
        <w:t xml:space="preserve">(в ред. </w:t>
      </w:r>
      <w:hyperlink r:id="rId53">
        <w:r>
          <w:rPr>
            <w:color w:val="0000FF"/>
          </w:rPr>
          <w:t>Закона</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Normal"/>
        <w:ind w:firstLine="540"/>
        <w:jc w:val="both"/>
      </w:pPr>
      <w:r>
        <w:t>Основными направлениями деятельности органов государственной власти области, государственных органов области по повышению эффективности противодействия коррупции являются:</w:t>
      </w:r>
    </w:p>
    <w:p w:rsidR="00C74E0A" w:rsidRDefault="00C74E0A">
      <w:pPr>
        <w:pStyle w:val="ConsPlusNormal"/>
        <w:jc w:val="both"/>
      </w:pPr>
      <w:r>
        <w:t xml:space="preserve">(в ред. </w:t>
      </w:r>
      <w:hyperlink r:id="rId54">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1) участие в проведении единой государственной политики в сфере противодействия коррупции;</w:t>
      </w:r>
    </w:p>
    <w:p w:rsidR="00C74E0A" w:rsidRDefault="00C74E0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комиссиями и парламентскими комиссиями по вопросам противодействия коррупции, а также с гражданами и институтами гражданского общества;</w:t>
      </w:r>
    </w:p>
    <w:p w:rsidR="00C74E0A" w:rsidRDefault="00C74E0A">
      <w:pPr>
        <w:pStyle w:val="ConsPlusNormal"/>
        <w:jc w:val="both"/>
      </w:pPr>
      <w:r>
        <w:t xml:space="preserve">(п. 2 в ред. </w:t>
      </w:r>
      <w:hyperlink r:id="rId55">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гражданских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74E0A" w:rsidRDefault="00C74E0A">
      <w:pPr>
        <w:pStyle w:val="ConsPlusNormal"/>
        <w:spacing w:before="220"/>
        <w:ind w:firstLine="540"/>
        <w:jc w:val="both"/>
      </w:pPr>
      <w:r>
        <w:t>4) совершенствование системы и структуры органов государственной власти области, государственных органов области, создание механизмов общественного контроля за их деятельностью;</w:t>
      </w:r>
    </w:p>
    <w:p w:rsidR="00C74E0A" w:rsidRDefault="00C74E0A">
      <w:pPr>
        <w:pStyle w:val="ConsPlusNormal"/>
        <w:jc w:val="both"/>
      </w:pPr>
      <w:r>
        <w:t xml:space="preserve">(в ред. </w:t>
      </w:r>
      <w:hyperlink r:id="rId56">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5) обеспечение доступа граждан к информации о деятельности органов государственной власти области, государственных органов области;</w:t>
      </w:r>
    </w:p>
    <w:p w:rsidR="00C74E0A" w:rsidRDefault="00C74E0A">
      <w:pPr>
        <w:pStyle w:val="ConsPlusNormal"/>
        <w:jc w:val="both"/>
      </w:pPr>
      <w:r>
        <w:t xml:space="preserve">(в ред. </w:t>
      </w:r>
      <w:hyperlink r:id="rId57">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6) обеспечение независимости средств массовой информации;</w:t>
      </w:r>
    </w:p>
    <w:p w:rsidR="00C74E0A" w:rsidRDefault="00C74E0A">
      <w:pPr>
        <w:pStyle w:val="ConsPlusNormal"/>
        <w:spacing w:before="220"/>
        <w:ind w:firstLine="540"/>
        <w:jc w:val="both"/>
      </w:pPr>
      <w:r>
        <w:t>7) неукоснительное соблюдение принципов независимости судей и невмешательства в судебную деятельность;</w:t>
      </w:r>
    </w:p>
    <w:p w:rsidR="00C74E0A" w:rsidRDefault="00C74E0A">
      <w:pPr>
        <w:pStyle w:val="ConsPlusNormal"/>
        <w:spacing w:before="220"/>
        <w:ind w:firstLine="540"/>
        <w:jc w:val="both"/>
      </w:pPr>
      <w:r>
        <w:t>8) совершенствование порядка прохождения государственной гражданской службы области;</w:t>
      </w:r>
    </w:p>
    <w:p w:rsidR="00C74E0A" w:rsidRDefault="00C74E0A">
      <w:pPr>
        <w:pStyle w:val="ConsPlusNormal"/>
        <w:spacing w:before="220"/>
        <w:ind w:firstLine="540"/>
        <w:jc w:val="both"/>
      </w:pPr>
      <w:r>
        <w:t>9)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w:t>
      </w:r>
    </w:p>
    <w:p w:rsidR="00C74E0A" w:rsidRDefault="00C74E0A">
      <w:pPr>
        <w:pStyle w:val="ConsPlusNormal"/>
        <w:jc w:val="both"/>
      </w:pPr>
      <w:r>
        <w:t xml:space="preserve">(в ред. </w:t>
      </w:r>
      <w:hyperlink r:id="rId58">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10) устранение необоснованных запретов и ограничений, особенно в сфере экономической деятельности;</w:t>
      </w:r>
    </w:p>
    <w:p w:rsidR="00C74E0A" w:rsidRDefault="00C74E0A">
      <w:pPr>
        <w:pStyle w:val="ConsPlusNormal"/>
        <w:spacing w:before="220"/>
        <w:ind w:firstLine="540"/>
        <w:jc w:val="both"/>
      </w:pPr>
      <w:r>
        <w:t>11) совершенствование порядка использования государственного имущества области, государственных ресурсов (в том числе при предоставлении государственной помощи), а также порядка передачи прав на использование такого имущества и его отчуждения;</w:t>
      </w:r>
    </w:p>
    <w:p w:rsidR="00C74E0A" w:rsidRDefault="00C74E0A">
      <w:pPr>
        <w:pStyle w:val="ConsPlusNormal"/>
        <w:spacing w:before="220"/>
        <w:ind w:firstLine="540"/>
        <w:jc w:val="both"/>
      </w:pPr>
      <w:r>
        <w:t>12) повышение уровня оплаты труда и социальной защищенности государственных гражданских служащих области;</w:t>
      </w:r>
    </w:p>
    <w:p w:rsidR="00C74E0A" w:rsidRDefault="00C74E0A">
      <w:pPr>
        <w:pStyle w:val="ConsPlusNormal"/>
        <w:spacing w:before="220"/>
        <w:ind w:firstLine="540"/>
        <w:jc w:val="both"/>
      </w:pPr>
      <w:r>
        <w:t>13) усиление контроля за решением вопросов, содержащихся в обращениях граждан и юридических лиц;</w:t>
      </w:r>
    </w:p>
    <w:p w:rsidR="00C74E0A" w:rsidRDefault="00C74E0A">
      <w:pPr>
        <w:pStyle w:val="ConsPlusNormal"/>
        <w:spacing w:before="220"/>
        <w:ind w:firstLine="540"/>
        <w:jc w:val="both"/>
      </w:pPr>
      <w:r>
        <w:lastRenderedPageBreak/>
        <w:t>14) сокращение численности государственных гражданских служащих области с одновременным привлечением на государственную гражданскую службу области квалифицированных специалистов;</w:t>
      </w:r>
    </w:p>
    <w:p w:rsidR="00C74E0A" w:rsidRDefault="00C74E0A">
      <w:pPr>
        <w:pStyle w:val="ConsPlusNormal"/>
        <w:jc w:val="both"/>
      </w:pPr>
      <w:r>
        <w:t xml:space="preserve">(в ред. </w:t>
      </w:r>
      <w:hyperlink r:id="rId59">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15) повышение ответственности органов государственной власти области, государственных органов области и их должностных лиц за непринятие мер по устранению причин коррупции;</w:t>
      </w:r>
    </w:p>
    <w:p w:rsidR="00C74E0A" w:rsidRDefault="00C74E0A">
      <w:pPr>
        <w:pStyle w:val="ConsPlusNormal"/>
        <w:jc w:val="both"/>
      </w:pPr>
      <w:r>
        <w:t xml:space="preserve">(в ред. </w:t>
      </w:r>
      <w:hyperlink r:id="rId60">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16) оптимизация и конкретизация полномочий органов государственной власти области, государственных органов области и их работников, которые должны быть отражены в административных и должностных регламентах.</w:t>
      </w:r>
    </w:p>
    <w:p w:rsidR="00C74E0A" w:rsidRDefault="00C74E0A">
      <w:pPr>
        <w:pStyle w:val="ConsPlusNormal"/>
        <w:jc w:val="both"/>
      </w:pPr>
      <w:r>
        <w:t xml:space="preserve">(в ред. </w:t>
      </w:r>
      <w:hyperlink r:id="rId61">
        <w:r>
          <w:rPr>
            <w:color w:val="0000FF"/>
          </w:rPr>
          <w:t>Закона</w:t>
        </w:r>
      </w:hyperlink>
      <w:r>
        <w:t xml:space="preserve"> Орловской области от 03.06.2014 N 1625-ОЗ)</w:t>
      </w:r>
    </w:p>
    <w:p w:rsidR="00C74E0A" w:rsidRDefault="00C74E0A">
      <w:pPr>
        <w:pStyle w:val="ConsPlusNormal"/>
        <w:spacing w:before="220"/>
        <w:ind w:firstLine="540"/>
        <w:jc w:val="both"/>
      </w:pPr>
      <w:r>
        <w:t>17) иные направления деятельности органов государственной власти области, государственных органов области по повышению эффективности противодействия коррупции, предусмотренные законодательством Российской Федерации и законодательством области.</w:t>
      </w:r>
    </w:p>
    <w:p w:rsidR="00C74E0A" w:rsidRDefault="00C74E0A">
      <w:pPr>
        <w:pStyle w:val="ConsPlusNormal"/>
        <w:jc w:val="both"/>
      </w:pPr>
      <w:r>
        <w:t xml:space="preserve">(п. 17 введен </w:t>
      </w:r>
      <w:hyperlink r:id="rId62">
        <w:r>
          <w:rPr>
            <w:color w:val="0000FF"/>
          </w:rPr>
          <w:t>Законом</w:t>
        </w:r>
      </w:hyperlink>
      <w:r>
        <w:t xml:space="preserve"> Орловской области от 03.06.2014 N 1625-ОЗ; в ред. </w:t>
      </w:r>
      <w:hyperlink r:id="rId63">
        <w:r>
          <w:rPr>
            <w:color w:val="0000FF"/>
          </w:rPr>
          <w:t>Закона</w:t>
        </w:r>
      </w:hyperlink>
      <w:r>
        <w:t xml:space="preserve"> Орловской области от 13.07.2022 N 2773-ОЗ)</w:t>
      </w:r>
    </w:p>
    <w:p w:rsidR="00C74E0A" w:rsidRDefault="00C74E0A">
      <w:pPr>
        <w:pStyle w:val="ConsPlusNormal"/>
        <w:ind w:firstLine="540"/>
        <w:jc w:val="both"/>
      </w:pPr>
    </w:p>
    <w:p w:rsidR="00C74E0A" w:rsidRDefault="00C74E0A">
      <w:pPr>
        <w:pStyle w:val="ConsPlusTitle"/>
        <w:ind w:firstLine="540"/>
        <w:jc w:val="both"/>
        <w:outlineLvl w:val="0"/>
      </w:pPr>
      <w:r>
        <w:t>Статья 6. Антикоррупционная экспертиза нормативных правовых актов (проектов нормативных правовых актов) Орловской области</w:t>
      </w:r>
    </w:p>
    <w:p w:rsidR="00C74E0A" w:rsidRDefault="00C74E0A">
      <w:pPr>
        <w:pStyle w:val="ConsPlusNormal"/>
        <w:ind w:firstLine="540"/>
        <w:jc w:val="both"/>
      </w:pPr>
      <w:r>
        <w:t xml:space="preserve">(в ред. </w:t>
      </w:r>
      <w:hyperlink r:id="rId64">
        <w:r>
          <w:rPr>
            <w:color w:val="0000FF"/>
          </w:rPr>
          <w:t>Закона</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Normal"/>
        <w:ind w:firstLine="540"/>
        <w:jc w:val="both"/>
      </w:pPr>
      <w:r>
        <w:t>1. Проведение антикоррупционной экспертизы нормативных правовых актов (проектов нормативных правовых актов) области осуществляется органами государственной власти области в целях выявления в нормативных правовых актах (проектах нормативных правовых актов) области коррупциогенных факторов и их последующего устранения.</w:t>
      </w:r>
    </w:p>
    <w:p w:rsidR="00C74E0A" w:rsidRDefault="00C74E0A">
      <w:pPr>
        <w:pStyle w:val="ConsPlusNormal"/>
        <w:spacing w:before="220"/>
        <w:ind w:firstLine="540"/>
        <w:jc w:val="both"/>
      </w:pPr>
      <w:bookmarkStart w:id="0" w:name="P112"/>
      <w:bookmarkEnd w:id="0"/>
      <w:r>
        <w:t>2. Порядок проведения антикоррупционной экспертизы законов Орловской области, постановлений Орловского областного Совета народных депутатов и их проектов устанавливается постановлением Орловского областного Совета народных депутатов (далее - областной Совет народных депутатов).</w:t>
      </w:r>
    </w:p>
    <w:p w:rsidR="00C74E0A" w:rsidRDefault="00C74E0A">
      <w:pPr>
        <w:pStyle w:val="ConsPlusNormal"/>
        <w:spacing w:before="220"/>
        <w:ind w:firstLine="540"/>
        <w:jc w:val="both"/>
      </w:pPr>
      <w:r>
        <w:t>3. Порядок проведения антикоррупционной экспертизы нормативных правовых актов (проектов нормативных правовых актов) Губернатора области устанавливается указом Губернатора области.</w:t>
      </w:r>
    </w:p>
    <w:p w:rsidR="00C74E0A" w:rsidRDefault="00C74E0A">
      <w:pPr>
        <w:pStyle w:val="ConsPlusNormal"/>
        <w:spacing w:before="220"/>
        <w:ind w:firstLine="540"/>
        <w:jc w:val="both"/>
      </w:pPr>
      <w:bookmarkStart w:id="1" w:name="P114"/>
      <w:bookmarkEnd w:id="1"/>
      <w:r>
        <w:t>4. Порядок проведения антикоррупционной экспертизы нормативных правовых актов (проектов нормативных правовых актов) Правительства области и органов исполнительной власти специальной компетенции области устанавливается постановлением Правительства области.</w:t>
      </w:r>
    </w:p>
    <w:p w:rsidR="00C74E0A" w:rsidRDefault="00C74E0A">
      <w:pPr>
        <w:pStyle w:val="ConsPlusNormal"/>
        <w:jc w:val="both"/>
      </w:pPr>
      <w:r>
        <w:t xml:space="preserve">(в ред. </w:t>
      </w:r>
      <w:hyperlink r:id="rId65">
        <w:r>
          <w:rPr>
            <w:color w:val="0000FF"/>
          </w:rPr>
          <w:t>Закона</w:t>
        </w:r>
      </w:hyperlink>
      <w:r>
        <w:t xml:space="preserve"> Орловской области от 13.07.2022 N 2773-ОЗ)</w:t>
      </w:r>
    </w:p>
    <w:p w:rsidR="00C74E0A" w:rsidRDefault="00C74E0A">
      <w:pPr>
        <w:pStyle w:val="ConsPlusNormal"/>
        <w:spacing w:before="220"/>
        <w:ind w:firstLine="540"/>
        <w:jc w:val="both"/>
      </w:pPr>
      <w:r>
        <w:t xml:space="preserve">5. Антикоррупционная экспертиза нормативных правовых актов (проектов нормативных правовых актов) области проводится согласно </w:t>
      </w:r>
      <w:hyperlink r:id="rId66">
        <w:r>
          <w:rPr>
            <w:color w:val="0000FF"/>
          </w:rPr>
          <w:t>методике</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rsidR="00C74E0A" w:rsidRDefault="00C74E0A">
      <w:pPr>
        <w:pStyle w:val="ConsPlusNormal"/>
        <w:spacing w:before="220"/>
        <w:ind w:firstLine="540"/>
        <w:jc w:val="both"/>
      </w:pPr>
      <w:r>
        <w:t>6.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 области.</w:t>
      </w:r>
    </w:p>
    <w:p w:rsidR="00C74E0A" w:rsidRDefault="00C74E0A">
      <w:pPr>
        <w:pStyle w:val="ConsPlusNormal"/>
        <w:spacing w:before="220"/>
        <w:ind w:firstLine="540"/>
        <w:jc w:val="both"/>
      </w:pPr>
      <w:r>
        <w:lastRenderedPageBreak/>
        <w:t xml:space="preserve">В соответствии с </w:t>
      </w:r>
      <w:hyperlink r:id="rId67">
        <w:r>
          <w:rPr>
            <w:color w:val="0000FF"/>
          </w:rPr>
          <w:t>частью 1.1 статьи 5</w:t>
        </w:r>
      </w:hyperlink>
      <w:r>
        <w:t xml:space="preserve"> Федерального закона "Об антикоррупционной экспертизе нормативных правовых актов и проектов нормативных правовых актов" не допускается проведение независимой антикоррупционной экспертизы нормативных правовых актов (проектов нормативных правовых актов) области:</w:t>
      </w:r>
    </w:p>
    <w:p w:rsidR="00C74E0A" w:rsidRDefault="00C74E0A">
      <w:pPr>
        <w:pStyle w:val="ConsPlusNormal"/>
        <w:jc w:val="both"/>
      </w:pPr>
      <w:r>
        <w:t xml:space="preserve">(абзац введен </w:t>
      </w:r>
      <w:hyperlink r:id="rId68">
        <w:r>
          <w:rPr>
            <w:color w:val="0000FF"/>
          </w:rPr>
          <w:t>Законом</w:t>
        </w:r>
      </w:hyperlink>
      <w:r>
        <w:t xml:space="preserve"> Орловской области от 27.12.2021 N 2719-ОЗ)</w:t>
      </w:r>
    </w:p>
    <w:p w:rsidR="00C74E0A" w:rsidRDefault="00C74E0A">
      <w:pPr>
        <w:pStyle w:val="ConsPlusNormal"/>
        <w:spacing w:before="220"/>
        <w:ind w:firstLine="540"/>
        <w:jc w:val="both"/>
      </w:pPr>
      <w:r>
        <w:t>гражданами, имеющими неснятую или непогашенную судимость;</w:t>
      </w:r>
    </w:p>
    <w:p w:rsidR="00C74E0A" w:rsidRDefault="00C74E0A">
      <w:pPr>
        <w:pStyle w:val="ConsPlusNormal"/>
        <w:jc w:val="both"/>
      </w:pPr>
      <w:r>
        <w:t xml:space="preserve">(абзац введен </w:t>
      </w:r>
      <w:hyperlink r:id="rId69">
        <w:r>
          <w:rPr>
            <w:color w:val="0000FF"/>
          </w:rPr>
          <w:t>Законом</w:t>
        </w:r>
      </w:hyperlink>
      <w:r>
        <w:t xml:space="preserve"> Орловской области от 27.12.2021 N 2719-ОЗ)</w:t>
      </w:r>
    </w:p>
    <w:p w:rsidR="00C74E0A" w:rsidRDefault="00C74E0A">
      <w:pPr>
        <w:pStyle w:val="ConsPlusNormal"/>
        <w:spacing w:before="220"/>
        <w:ind w:firstLine="540"/>
        <w:jc w:val="both"/>
      </w:pPr>
      <w: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C74E0A" w:rsidRDefault="00C74E0A">
      <w:pPr>
        <w:pStyle w:val="ConsPlusNormal"/>
        <w:jc w:val="both"/>
      </w:pPr>
      <w:r>
        <w:t xml:space="preserve">(абзац введен </w:t>
      </w:r>
      <w:hyperlink r:id="rId70">
        <w:r>
          <w:rPr>
            <w:color w:val="0000FF"/>
          </w:rPr>
          <w:t>Законом</w:t>
        </w:r>
      </w:hyperlink>
      <w:r>
        <w:t xml:space="preserve"> Орловской области от 27.12.2021 N 2719-ОЗ)</w:t>
      </w:r>
    </w:p>
    <w:p w:rsidR="00C74E0A" w:rsidRDefault="00C74E0A">
      <w:pPr>
        <w:pStyle w:val="ConsPlusNormal"/>
        <w:spacing w:before="220"/>
        <w:ind w:firstLine="540"/>
        <w:jc w:val="both"/>
      </w:pPr>
      <w:r>
        <w:t xml:space="preserve">гражданами, осуществляющими деятельность в органах и организациях, указанных в </w:t>
      </w:r>
      <w:hyperlink r:id="rId71">
        <w:r>
          <w:rPr>
            <w:color w:val="0000FF"/>
          </w:rPr>
          <w:t>пункте 3 части 1 статьи 3</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C74E0A" w:rsidRDefault="00C74E0A">
      <w:pPr>
        <w:pStyle w:val="ConsPlusNormal"/>
        <w:jc w:val="both"/>
      </w:pPr>
      <w:r>
        <w:t xml:space="preserve">(абзац введен </w:t>
      </w:r>
      <w:hyperlink r:id="rId72">
        <w:r>
          <w:rPr>
            <w:color w:val="0000FF"/>
          </w:rPr>
          <w:t>Законом</w:t>
        </w:r>
      </w:hyperlink>
      <w:r>
        <w:t xml:space="preserve"> Орловской области от 27.12.2021 N 2719-ОЗ)</w:t>
      </w:r>
    </w:p>
    <w:p w:rsidR="00C74E0A" w:rsidRDefault="00C74E0A">
      <w:pPr>
        <w:pStyle w:val="ConsPlusNormal"/>
        <w:spacing w:before="220"/>
        <w:ind w:firstLine="540"/>
        <w:jc w:val="both"/>
      </w:pPr>
      <w:r>
        <w:t>международными и иностранными организациями;</w:t>
      </w:r>
    </w:p>
    <w:p w:rsidR="00C74E0A" w:rsidRDefault="00C74E0A">
      <w:pPr>
        <w:pStyle w:val="ConsPlusNormal"/>
        <w:jc w:val="both"/>
      </w:pPr>
      <w:r>
        <w:t xml:space="preserve">(абзац введен </w:t>
      </w:r>
      <w:hyperlink r:id="rId73">
        <w:r>
          <w:rPr>
            <w:color w:val="0000FF"/>
          </w:rPr>
          <w:t>Законом</w:t>
        </w:r>
      </w:hyperlink>
      <w:r>
        <w:t xml:space="preserve"> Орловской области от 27.12.2021 N 2719-ОЗ)</w:t>
      </w:r>
    </w:p>
    <w:p w:rsidR="00C74E0A" w:rsidRDefault="00C74E0A">
      <w:pPr>
        <w:pStyle w:val="ConsPlusNormal"/>
        <w:spacing w:before="220"/>
        <w:ind w:firstLine="540"/>
        <w:jc w:val="both"/>
      </w:pPr>
      <w:r>
        <w:t>иностранными агентами.</w:t>
      </w:r>
    </w:p>
    <w:p w:rsidR="00C74E0A" w:rsidRDefault="00C74E0A">
      <w:pPr>
        <w:pStyle w:val="ConsPlusNormal"/>
        <w:jc w:val="both"/>
      </w:pPr>
      <w:r>
        <w:t xml:space="preserve">(в ред. </w:t>
      </w:r>
      <w:hyperlink r:id="rId74">
        <w:r>
          <w:rPr>
            <w:color w:val="0000FF"/>
          </w:rPr>
          <w:t>Закона</w:t>
        </w:r>
      </w:hyperlink>
      <w:r>
        <w:t xml:space="preserve"> Орловской области от 01.02.2023 N 2875-ОЗ)</w:t>
      </w:r>
    </w:p>
    <w:p w:rsidR="00C74E0A" w:rsidRDefault="00C74E0A">
      <w:pPr>
        <w:pStyle w:val="ConsPlusNormal"/>
        <w:jc w:val="both"/>
      </w:pPr>
      <w:r>
        <w:t xml:space="preserve">(часть 6 введена </w:t>
      </w:r>
      <w:hyperlink r:id="rId75">
        <w:r>
          <w:rPr>
            <w:color w:val="0000FF"/>
          </w:rPr>
          <w:t>Законом</w:t>
        </w:r>
      </w:hyperlink>
      <w:r>
        <w:t xml:space="preserve"> Орловской области от 01.09.2017 N 2133-ОЗ)</w:t>
      </w:r>
    </w:p>
    <w:p w:rsidR="00C74E0A" w:rsidRDefault="00C74E0A">
      <w:pPr>
        <w:pStyle w:val="ConsPlusNormal"/>
        <w:spacing w:before="220"/>
        <w:ind w:firstLine="540"/>
        <w:jc w:val="both"/>
      </w:pPr>
      <w:r>
        <w:t xml:space="preserve">7. В целях обеспечения возможности проведения независимой антикоррупционной экспертизы проекты законов Орловской области, постановлений областного Совета народных депутатов подлежат размещению на официальном сайте областного Совета народных депутатов в информационно-телекоммуникационной сети Интернет, проекты нормативных правовых актов Губернатора области, Правительства области и органов исполнительной власти специальной компетенции области подлежат размещению в государственной специализированной информационной системе "Портал Орловской области - публичный информационный центр" в соответствии с порядками, указанными в </w:t>
      </w:r>
      <w:hyperlink w:anchor="P112">
        <w:r>
          <w:rPr>
            <w:color w:val="0000FF"/>
          </w:rPr>
          <w:t>частях 2</w:t>
        </w:r>
      </w:hyperlink>
      <w:r>
        <w:t xml:space="preserve"> - </w:t>
      </w:r>
      <w:hyperlink w:anchor="P114">
        <w:r>
          <w:rPr>
            <w:color w:val="0000FF"/>
          </w:rPr>
          <w:t>4</w:t>
        </w:r>
      </w:hyperlink>
      <w:r>
        <w:t xml:space="preserve"> настоящей статьи. При размещении проектов нормативных правовых актов области на официальном сайте областного Совета народных депутатов в информационно-телекоммуникационной сети Интернет и в государственной специализированной информационной системе "Портал Орловской области - публичный информационный центр" указываются орган государственной власти, являющийся разработчиком проекта нормативного правового акта области, или комитет областного Совета народных депутатов по соответствующему направлению законодательной деятельности областного Совета народных депутатов, почтовый адрес и адрес электронной почты, по которым может быть направлено заключение по результатам независимой антикоррупционной экспертизы, дата начала и дата окончания приема заключений по результатам независимой антикоррупционной экспертизы.</w:t>
      </w:r>
    </w:p>
    <w:p w:rsidR="00C74E0A" w:rsidRDefault="00C74E0A">
      <w:pPr>
        <w:pStyle w:val="ConsPlusNormal"/>
        <w:jc w:val="both"/>
      </w:pPr>
      <w:r>
        <w:t xml:space="preserve">(часть 7 введена </w:t>
      </w:r>
      <w:hyperlink r:id="rId76">
        <w:r>
          <w:rPr>
            <w:color w:val="0000FF"/>
          </w:rPr>
          <w:t>Законом</w:t>
        </w:r>
      </w:hyperlink>
      <w:r>
        <w:t xml:space="preserve"> Орловской области от 01.09.2017 N 2133-ОЗ; в ред. </w:t>
      </w:r>
      <w:hyperlink r:id="rId77">
        <w:r>
          <w:rPr>
            <w:color w:val="0000FF"/>
          </w:rPr>
          <w:t>Закона</w:t>
        </w:r>
      </w:hyperlink>
      <w:r>
        <w:t xml:space="preserve"> Орловской области от 13.07.2022 N 2773-ОЗ)</w:t>
      </w:r>
    </w:p>
    <w:p w:rsidR="00C74E0A" w:rsidRDefault="00C74E0A">
      <w:pPr>
        <w:pStyle w:val="ConsPlusNormal"/>
        <w:ind w:firstLine="540"/>
        <w:jc w:val="both"/>
      </w:pPr>
    </w:p>
    <w:p w:rsidR="00C74E0A" w:rsidRDefault="00C74E0A">
      <w:pPr>
        <w:pStyle w:val="ConsPlusTitle"/>
        <w:ind w:firstLine="540"/>
        <w:jc w:val="both"/>
        <w:outlineLvl w:val="0"/>
      </w:pPr>
      <w:r>
        <w:t>Статья 7. Формирование в обществе нетерпимости к коррупционному поведению</w:t>
      </w:r>
    </w:p>
    <w:p w:rsidR="00C74E0A" w:rsidRDefault="00C74E0A">
      <w:pPr>
        <w:pStyle w:val="ConsPlusNormal"/>
        <w:ind w:firstLine="540"/>
        <w:jc w:val="both"/>
      </w:pPr>
    </w:p>
    <w:p w:rsidR="00C74E0A" w:rsidRDefault="00C74E0A">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повышение правовой культуры, укрепление доверия к власти, включающей в себя:</w:t>
      </w:r>
    </w:p>
    <w:p w:rsidR="00C74E0A" w:rsidRDefault="00C74E0A">
      <w:pPr>
        <w:pStyle w:val="ConsPlusNormal"/>
        <w:spacing w:before="220"/>
        <w:ind w:firstLine="540"/>
        <w:jc w:val="both"/>
      </w:pPr>
      <w:r>
        <w:t>1) издание и распространение печатной продукции о противодействии коррупции в области, в том числе учебных пособий и материалов;</w:t>
      </w:r>
    </w:p>
    <w:p w:rsidR="00C74E0A" w:rsidRDefault="00C74E0A">
      <w:pPr>
        <w:pStyle w:val="ConsPlusNormal"/>
        <w:spacing w:before="220"/>
        <w:ind w:firstLine="540"/>
        <w:jc w:val="both"/>
      </w:pPr>
      <w:r>
        <w:lastRenderedPageBreak/>
        <w:t>2) выпуск организациями телерадиовещания передач о противодействии коррупции в области;</w:t>
      </w:r>
    </w:p>
    <w:p w:rsidR="00C74E0A" w:rsidRDefault="00C74E0A">
      <w:pPr>
        <w:pStyle w:val="ConsPlusNormal"/>
        <w:spacing w:before="220"/>
        <w:ind w:firstLine="540"/>
        <w:jc w:val="both"/>
      </w:pPr>
      <w:r>
        <w:t>3) производство и распространение социальной рекламы о противодействии коррупции в области;</w:t>
      </w:r>
    </w:p>
    <w:p w:rsidR="00C74E0A" w:rsidRDefault="00C74E0A">
      <w:pPr>
        <w:pStyle w:val="ConsPlusNormal"/>
        <w:spacing w:before="220"/>
        <w:ind w:firstLine="540"/>
        <w:jc w:val="both"/>
      </w:pPr>
      <w:r>
        <w:t>4) осуществление иных мероприятий, направленных на противодействие коррупции в области.</w:t>
      </w:r>
    </w:p>
    <w:p w:rsidR="00C74E0A" w:rsidRDefault="00C74E0A">
      <w:pPr>
        <w:pStyle w:val="ConsPlusNormal"/>
        <w:ind w:firstLine="540"/>
        <w:jc w:val="both"/>
      </w:pPr>
    </w:p>
    <w:p w:rsidR="00C74E0A" w:rsidRDefault="00C74E0A">
      <w:pPr>
        <w:pStyle w:val="ConsPlusTitle"/>
        <w:ind w:firstLine="540"/>
        <w:jc w:val="both"/>
        <w:outlineLvl w:val="0"/>
      </w:pPr>
      <w:r>
        <w:t xml:space="preserve">Статья 8. Утратила силу. - </w:t>
      </w:r>
      <w:hyperlink r:id="rId78">
        <w:r>
          <w:rPr>
            <w:color w:val="0000FF"/>
          </w:rPr>
          <w:t>Закон</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Title"/>
        <w:ind w:firstLine="540"/>
        <w:jc w:val="both"/>
        <w:outlineLvl w:val="0"/>
      </w:pPr>
      <w:r>
        <w:t>Статья 9. Координационные совещательные органы по противодействию коррупции</w:t>
      </w:r>
    </w:p>
    <w:p w:rsidR="00C74E0A" w:rsidRDefault="00C74E0A">
      <w:pPr>
        <w:pStyle w:val="ConsPlusNormal"/>
        <w:ind w:firstLine="540"/>
        <w:jc w:val="both"/>
      </w:pPr>
    </w:p>
    <w:p w:rsidR="00C74E0A" w:rsidRDefault="00C74E0A">
      <w:pPr>
        <w:pStyle w:val="ConsPlusNormal"/>
        <w:ind w:firstLine="540"/>
        <w:jc w:val="both"/>
      </w:pPr>
      <w:r>
        <w:t>1. В целях реализации антикоррупционной политики, обеспечения взаимодействия между субъектами антикоррупционной политики области создается Комиссия по координации работы по противодействию коррупции в Орловской области.</w:t>
      </w:r>
    </w:p>
    <w:p w:rsidR="00C74E0A" w:rsidRDefault="00C74E0A">
      <w:pPr>
        <w:pStyle w:val="ConsPlusNormal"/>
        <w:spacing w:before="220"/>
        <w:ind w:firstLine="540"/>
        <w:jc w:val="both"/>
      </w:pPr>
      <w:r>
        <w:t>Положение о Комиссии по координации работы по противодействию коррупции в Орловской области и ее состав утверждаются указом Губернатора области.</w:t>
      </w:r>
    </w:p>
    <w:p w:rsidR="00C74E0A" w:rsidRDefault="00C74E0A">
      <w:pPr>
        <w:pStyle w:val="ConsPlusNormal"/>
        <w:jc w:val="both"/>
      </w:pPr>
      <w:r>
        <w:t xml:space="preserve">(часть 1 в ред. </w:t>
      </w:r>
      <w:hyperlink r:id="rId79">
        <w:r>
          <w:rPr>
            <w:color w:val="0000FF"/>
          </w:rPr>
          <w:t>Закона</w:t>
        </w:r>
      </w:hyperlink>
      <w:r>
        <w:t xml:space="preserve"> Орловской области от 13.06.2019 N 2348-ОЗ)</w:t>
      </w:r>
    </w:p>
    <w:p w:rsidR="00C74E0A" w:rsidRDefault="00C74E0A">
      <w:pPr>
        <w:pStyle w:val="ConsPlusNormal"/>
        <w:spacing w:before="220"/>
        <w:ind w:firstLine="540"/>
        <w:jc w:val="both"/>
      </w:pPr>
      <w:r>
        <w:t>2. В целях выявления в законодательстве области положений, способствующих возникновению и распространению коррупции, областным Советом народных депутатов создается Комиссия по законодательному обеспечению противодействия коррупции.</w:t>
      </w:r>
    </w:p>
    <w:p w:rsidR="00C74E0A" w:rsidRDefault="00C74E0A">
      <w:pPr>
        <w:pStyle w:val="ConsPlusNormal"/>
        <w:spacing w:before="220"/>
        <w:ind w:firstLine="540"/>
        <w:jc w:val="both"/>
      </w:pPr>
      <w:r>
        <w:t>Состав и положение о Комиссии по законодательному обеспечению противодействия коррупции утверждаются постановлением областного Совета народных депутатов.</w:t>
      </w:r>
    </w:p>
    <w:p w:rsidR="00C74E0A" w:rsidRDefault="00C74E0A">
      <w:pPr>
        <w:pStyle w:val="ConsPlusNormal"/>
        <w:ind w:firstLine="540"/>
        <w:jc w:val="both"/>
      </w:pPr>
    </w:p>
    <w:p w:rsidR="00C74E0A" w:rsidRDefault="00C74E0A">
      <w:pPr>
        <w:pStyle w:val="ConsPlusTitle"/>
        <w:ind w:firstLine="540"/>
        <w:jc w:val="both"/>
        <w:outlineLvl w:val="0"/>
      </w:pPr>
      <w:r>
        <w:t>Статья 10. Отчет о реализации мер по противодействию коррупции в Орловской области</w:t>
      </w:r>
    </w:p>
    <w:p w:rsidR="00C74E0A" w:rsidRDefault="00C74E0A">
      <w:pPr>
        <w:pStyle w:val="ConsPlusNormal"/>
        <w:ind w:firstLine="540"/>
        <w:jc w:val="both"/>
      </w:pPr>
      <w:r>
        <w:t xml:space="preserve">(в ред. </w:t>
      </w:r>
      <w:hyperlink r:id="rId80">
        <w:r>
          <w:rPr>
            <w:color w:val="0000FF"/>
          </w:rPr>
          <w:t>Закона</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Normal"/>
        <w:ind w:firstLine="540"/>
        <w:jc w:val="both"/>
      </w:pPr>
      <w:r>
        <w:t>1. Органы исполнительной власти специальной компетенции области в порядке и сроки, установленные нормативным правовым актом Правительства области, представляют в Администрацию Губернатора и Правительства Орловской области отчеты о реализации ими мер по противодействию коррупции в области.</w:t>
      </w:r>
    </w:p>
    <w:p w:rsidR="00C74E0A" w:rsidRDefault="00C74E0A">
      <w:pPr>
        <w:pStyle w:val="ConsPlusNormal"/>
        <w:jc w:val="both"/>
      </w:pPr>
      <w:r>
        <w:t xml:space="preserve">(в ред. Законов Орловской области от 13.06.2019 </w:t>
      </w:r>
      <w:hyperlink r:id="rId81">
        <w:r>
          <w:rPr>
            <w:color w:val="0000FF"/>
          </w:rPr>
          <w:t>N 2348-ОЗ</w:t>
        </w:r>
      </w:hyperlink>
      <w:r>
        <w:t xml:space="preserve">, от 13.07.2022 </w:t>
      </w:r>
      <w:hyperlink r:id="rId82">
        <w:r>
          <w:rPr>
            <w:color w:val="0000FF"/>
          </w:rPr>
          <w:t>N 2773-ОЗ</w:t>
        </w:r>
      </w:hyperlink>
      <w:r>
        <w:t>)</w:t>
      </w:r>
    </w:p>
    <w:p w:rsidR="00C74E0A" w:rsidRDefault="00C74E0A">
      <w:pPr>
        <w:pStyle w:val="ConsPlusNormal"/>
        <w:spacing w:before="220"/>
        <w:ind w:firstLine="540"/>
        <w:jc w:val="both"/>
      </w:pPr>
      <w:r>
        <w:t>2. Администрация Губернатора и Правительства Орловской области ежегодно не позднее 1 марта года, следующего за отчетным, представляет Губернатору области сводный отчет о реализации мер по противодействию коррупции в области.</w:t>
      </w:r>
    </w:p>
    <w:p w:rsidR="00C74E0A" w:rsidRDefault="00C74E0A">
      <w:pPr>
        <w:pStyle w:val="ConsPlusNormal"/>
        <w:jc w:val="both"/>
      </w:pPr>
      <w:r>
        <w:t xml:space="preserve">(в ред. </w:t>
      </w:r>
      <w:hyperlink r:id="rId83">
        <w:r>
          <w:rPr>
            <w:color w:val="0000FF"/>
          </w:rPr>
          <w:t>Закона</w:t>
        </w:r>
      </w:hyperlink>
      <w:r>
        <w:t xml:space="preserve"> Орловской области от 13.06.2019 N 2348-ОЗ)</w:t>
      </w:r>
    </w:p>
    <w:p w:rsidR="00C74E0A" w:rsidRDefault="00C74E0A">
      <w:pPr>
        <w:pStyle w:val="ConsPlusNormal"/>
        <w:spacing w:before="220"/>
        <w:ind w:firstLine="540"/>
        <w:jc w:val="both"/>
      </w:pPr>
      <w:r>
        <w:t>Информация о реализации мер по противодействию коррупции в области включается в ежегодный отчет Губернатора области о результатах деятельности Правительства области.</w:t>
      </w:r>
    </w:p>
    <w:p w:rsidR="00C74E0A" w:rsidRDefault="00C74E0A">
      <w:pPr>
        <w:pStyle w:val="ConsPlusNormal"/>
        <w:spacing w:before="220"/>
        <w:ind w:firstLine="540"/>
        <w:jc w:val="both"/>
      </w:pPr>
      <w:r>
        <w:t>3. Сводный отчет о реализации мер по противодействию коррупции в области не позднее 1 апреля года, следующего за отчетным, подлежит размещению в государственной специализированной информационной системе "Портал Орловской области - публичный информационный центр".</w:t>
      </w:r>
    </w:p>
    <w:p w:rsidR="00C74E0A" w:rsidRDefault="00C74E0A">
      <w:pPr>
        <w:pStyle w:val="ConsPlusNormal"/>
        <w:ind w:firstLine="540"/>
        <w:jc w:val="both"/>
      </w:pPr>
    </w:p>
    <w:p w:rsidR="00C74E0A" w:rsidRDefault="00C74E0A">
      <w:pPr>
        <w:pStyle w:val="ConsPlusTitle"/>
        <w:ind w:firstLine="540"/>
        <w:jc w:val="both"/>
        <w:outlineLvl w:val="0"/>
      </w:pPr>
      <w:r>
        <w:t>Статья 11. Финансовое обеспечение мер по противодействию коррупции в Орловской области</w:t>
      </w:r>
    </w:p>
    <w:p w:rsidR="00C74E0A" w:rsidRDefault="00C74E0A">
      <w:pPr>
        <w:pStyle w:val="ConsPlusNormal"/>
        <w:ind w:firstLine="540"/>
        <w:jc w:val="both"/>
      </w:pPr>
      <w:r>
        <w:t xml:space="preserve">(в ред. </w:t>
      </w:r>
      <w:hyperlink r:id="rId84">
        <w:r>
          <w:rPr>
            <w:color w:val="0000FF"/>
          </w:rPr>
          <w:t>Закона</w:t>
        </w:r>
      </w:hyperlink>
      <w:r>
        <w:t xml:space="preserve"> Орловской области от 03.06.2014 N 1625-ОЗ)</w:t>
      </w:r>
    </w:p>
    <w:p w:rsidR="00C74E0A" w:rsidRDefault="00C74E0A">
      <w:pPr>
        <w:pStyle w:val="ConsPlusNormal"/>
        <w:ind w:firstLine="540"/>
        <w:jc w:val="both"/>
      </w:pPr>
    </w:p>
    <w:p w:rsidR="00C74E0A" w:rsidRDefault="00C74E0A">
      <w:pPr>
        <w:pStyle w:val="ConsPlusNormal"/>
        <w:ind w:firstLine="540"/>
        <w:jc w:val="both"/>
      </w:pPr>
      <w:r>
        <w:t xml:space="preserve">Финансовое обеспечение мер по противодействию коррупции в области, реализуемых </w:t>
      </w:r>
      <w:r>
        <w:lastRenderedPageBreak/>
        <w:t>органами государственной власти области, государственными органами области, осуществляется за счет средств областного бюджета в пределах бюджетных ассигнований, утвержденных законом Орловской области об областном бюджете на соответствующий финансовый год и плановый период.</w:t>
      </w:r>
    </w:p>
    <w:p w:rsidR="00C74E0A" w:rsidRDefault="00C74E0A">
      <w:pPr>
        <w:pStyle w:val="ConsPlusNormal"/>
        <w:ind w:firstLine="540"/>
        <w:jc w:val="both"/>
      </w:pPr>
    </w:p>
    <w:p w:rsidR="00C74E0A" w:rsidRDefault="00C74E0A">
      <w:pPr>
        <w:pStyle w:val="ConsPlusTitle"/>
        <w:ind w:firstLine="540"/>
        <w:jc w:val="both"/>
        <w:outlineLvl w:val="0"/>
      </w:pPr>
      <w:r>
        <w:t>Статья 12. Вступление в силу настоящего Закона</w:t>
      </w:r>
    </w:p>
    <w:p w:rsidR="00C74E0A" w:rsidRDefault="00C74E0A">
      <w:pPr>
        <w:pStyle w:val="ConsPlusNormal"/>
        <w:ind w:firstLine="540"/>
        <w:jc w:val="both"/>
      </w:pPr>
    </w:p>
    <w:p w:rsidR="00C74E0A" w:rsidRDefault="00C74E0A">
      <w:pPr>
        <w:pStyle w:val="ConsPlusNormal"/>
        <w:ind w:firstLine="540"/>
        <w:jc w:val="both"/>
      </w:pPr>
      <w:r>
        <w:t>Настоящий Закон вступает в силу через десять дней после его официального опубликования.</w:t>
      </w:r>
    </w:p>
    <w:p w:rsidR="00C74E0A" w:rsidRDefault="00C74E0A">
      <w:pPr>
        <w:pStyle w:val="ConsPlusNormal"/>
        <w:ind w:firstLine="540"/>
        <w:jc w:val="both"/>
      </w:pPr>
    </w:p>
    <w:p w:rsidR="00C74E0A" w:rsidRDefault="00C74E0A">
      <w:pPr>
        <w:pStyle w:val="ConsPlusNormal"/>
        <w:jc w:val="right"/>
      </w:pPr>
      <w:r>
        <w:t>Губернатор</w:t>
      </w:r>
    </w:p>
    <w:p w:rsidR="00C74E0A" w:rsidRDefault="00C74E0A">
      <w:pPr>
        <w:pStyle w:val="ConsPlusNormal"/>
        <w:jc w:val="right"/>
      </w:pPr>
      <w:r>
        <w:t>Орловской области</w:t>
      </w:r>
    </w:p>
    <w:p w:rsidR="00C74E0A" w:rsidRDefault="00C74E0A">
      <w:pPr>
        <w:pStyle w:val="ConsPlusNormal"/>
        <w:jc w:val="right"/>
      </w:pPr>
      <w:r>
        <w:t>А.П.КОЗЛОВ</w:t>
      </w:r>
    </w:p>
    <w:p w:rsidR="00C74E0A" w:rsidRDefault="00C74E0A">
      <w:pPr>
        <w:pStyle w:val="ConsPlusNormal"/>
        <w:jc w:val="both"/>
      </w:pPr>
      <w:r>
        <w:t>г. Орел</w:t>
      </w:r>
    </w:p>
    <w:p w:rsidR="00C74E0A" w:rsidRDefault="00C74E0A">
      <w:pPr>
        <w:pStyle w:val="ConsPlusNormal"/>
        <w:spacing w:before="220"/>
        <w:jc w:val="both"/>
      </w:pPr>
      <w:r>
        <w:t>10 апреля 2009 года</w:t>
      </w:r>
    </w:p>
    <w:p w:rsidR="00C74E0A" w:rsidRDefault="00C74E0A">
      <w:pPr>
        <w:pStyle w:val="ConsPlusNormal"/>
        <w:spacing w:before="220"/>
        <w:jc w:val="both"/>
      </w:pPr>
      <w:r>
        <w:t>N 893-ОЗ</w:t>
      </w:r>
    </w:p>
    <w:p w:rsidR="00C74E0A" w:rsidRDefault="00C74E0A">
      <w:pPr>
        <w:pStyle w:val="ConsPlusNormal"/>
        <w:ind w:firstLine="540"/>
        <w:jc w:val="both"/>
      </w:pPr>
    </w:p>
    <w:p w:rsidR="00C74E0A" w:rsidRDefault="00C74E0A">
      <w:pPr>
        <w:pStyle w:val="ConsPlusNormal"/>
        <w:ind w:firstLine="540"/>
        <w:jc w:val="both"/>
      </w:pPr>
    </w:p>
    <w:p w:rsidR="00C74E0A" w:rsidRDefault="00C74E0A">
      <w:pPr>
        <w:pStyle w:val="ConsPlusNormal"/>
        <w:pBdr>
          <w:bottom w:val="single" w:sz="6" w:space="0" w:color="auto"/>
        </w:pBdr>
        <w:spacing w:before="100" w:after="100"/>
        <w:jc w:val="both"/>
        <w:rPr>
          <w:sz w:val="2"/>
          <w:szCs w:val="2"/>
        </w:rPr>
      </w:pPr>
    </w:p>
    <w:p w:rsidR="00B63E88" w:rsidRDefault="00B63E88">
      <w:bookmarkStart w:id="2" w:name="_GoBack"/>
      <w:bookmarkEnd w:id="2"/>
    </w:p>
    <w:sectPr w:rsidR="00B63E88" w:rsidSect="000D6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0A"/>
    <w:rsid w:val="00B63E88"/>
    <w:rsid w:val="00C74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EC24F-25F8-4A12-836E-EB59C6A4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E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4E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4E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5F17B55EA5244F40A01C9AA614C190BA7BF7C9A92749882C1FAB71FE62C0132D5831D0AC1610C2CF32FFB41DA3007B92078A77C827EF54F514ADw61FM" TargetMode="External"/><Relationship Id="rId18" Type="http://schemas.openxmlformats.org/officeDocument/2006/relationships/hyperlink" Target="consultantplus://offline/ref=085F17B55EA5244F40A01C9AA614C190BA7BF7C9AD264A83201FAB71FE62C0132D5831D0AC1610C2CF32FEB91DA3007B92078A77C827EF54F514ADw61FM" TargetMode="External"/><Relationship Id="rId26" Type="http://schemas.openxmlformats.org/officeDocument/2006/relationships/hyperlink" Target="consultantplus://offline/ref=085F17B55EA5244F40A00297B0789E9FB974A0C3A92C42D77840F02CA96BCA447817309EE81A0FC2C62CFCB014wF14M" TargetMode="External"/><Relationship Id="rId39" Type="http://schemas.openxmlformats.org/officeDocument/2006/relationships/hyperlink" Target="consultantplus://offline/ref=085F17B55EA5244F40A00297B0789E9FB975A8C3A72742D77840F02CA96BCA447817309EE81A0FC2C62CFCB014wF14M" TargetMode="External"/><Relationship Id="rId21" Type="http://schemas.openxmlformats.org/officeDocument/2006/relationships/hyperlink" Target="consultantplus://offline/ref=085F17B55EA5244F40A01C9AA614C190BA7BF7C9A9234D82201FAB71FE62C0132D5831D0AC1610C2CF32FFB11DA3007B92078A77C827EF54F514ADw61FM" TargetMode="External"/><Relationship Id="rId34" Type="http://schemas.openxmlformats.org/officeDocument/2006/relationships/hyperlink" Target="consultantplus://offline/ref=085F17B55EA5244F40A01C9AA614C190BA7BF7C9AD264A83201FAB71FE62C0132D5831D0AC1610C2CF32FCB61DA3007B92078A77C827EF54F514ADw61FM" TargetMode="External"/><Relationship Id="rId42" Type="http://schemas.openxmlformats.org/officeDocument/2006/relationships/hyperlink" Target="consultantplus://offline/ref=085F17B55EA5244F40A01C9AA614C190BA7BF7C9A92749882C1FAB71FE62C0132D5831D0AC1610C2CF32FFB51DA3007B92078A77C827EF54F514ADw61FM" TargetMode="External"/><Relationship Id="rId47" Type="http://schemas.openxmlformats.org/officeDocument/2006/relationships/hyperlink" Target="consultantplus://offline/ref=085F17B55EA5244F40A01C9AA614C190BA7BF7C9A9244C82241FAB71FE62C0132D5831D0AC1610C2CF32FAB71DA3007B92078A77C827EF54F514ADw61FM" TargetMode="External"/><Relationship Id="rId50" Type="http://schemas.openxmlformats.org/officeDocument/2006/relationships/hyperlink" Target="consultantplus://offline/ref=085F17B55EA5244F40A01C9AA614C190BA7BF7C9A9244C832D1FAB71FE62C0132D5831D0AC1610C2CF32FBB31DA3007B92078A77C827EF54F514ADw61FM" TargetMode="External"/><Relationship Id="rId55" Type="http://schemas.openxmlformats.org/officeDocument/2006/relationships/hyperlink" Target="consultantplus://offline/ref=085F17B55EA5244F40A01C9AA614C190BA7BF7C9AD264A83201FAB71FE62C0132D5831D0AC1610C2CF32FAB51DA3007B92078A77C827EF54F514ADw61FM" TargetMode="External"/><Relationship Id="rId63" Type="http://schemas.openxmlformats.org/officeDocument/2006/relationships/hyperlink" Target="consultantplus://offline/ref=085F17B55EA5244F40A01C9AA614C190BA7BF7C9A6254186221FAB71FE62C0132D5831D0AC1610C2CF33FEB11DA3007B92078A77C827EF54F514ADw61FM" TargetMode="External"/><Relationship Id="rId68" Type="http://schemas.openxmlformats.org/officeDocument/2006/relationships/hyperlink" Target="consultantplus://offline/ref=085F17B55EA5244F40A01C9AA614C190BA7BF7C9A9234D82201FAB71FE62C0132D5831D0AC1610C2CF32FFB31DA3007B92078A77C827EF54F514ADw61FM" TargetMode="External"/><Relationship Id="rId76" Type="http://schemas.openxmlformats.org/officeDocument/2006/relationships/hyperlink" Target="consultantplus://offline/ref=085F17B55EA5244F40A01C9AA614C190BA7BF7C9AB254B832C1FAB71FE62C0132D5831D0AC1610C2CF32FFB01DA3007B92078A77C827EF54F514ADw61FM" TargetMode="External"/><Relationship Id="rId84" Type="http://schemas.openxmlformats.org/officeDocument/2006/relationships/hyperlink" Target="consultantplus://offline/ref=085F17B55EA5244F40A01C9AA614C190BA7BF7C9AD264A83201FAB71FE62C0132D5831D0AC1610C2CF32F8B91DA3007B92078A77C827EF54F514ADw61FM" TargetMode="External"/><Relationship Id="rId7" Type="http://schemas.openxmlformats.org/officeDocument/2006/relationships/hyperlink" Target="consultantplus://offline/ref=085F17B55EA5244F40A01C9AA614C190BA7BF7C9AF2D4880221FAB71FE62C0132D5831D0AC1610C2CF32FEB81DA3007B92078A77C827EF54F514ADw61FM" TargetMode="External"/><Relationship Id="rId71" Type="http://schemas.openxmlformats.org/officeDocument/2006/relationships/hyperlink" Target="consultantplus://offline/ref=085F17B55EA5244F40A00297B0789E9FB973AAC0A82242D77840F02CA96BCA446A176892E81B11C0CD39AAE152A25C3FC6148A7FC825E648wF14M" TargetMode="External"/><Relationship Id="rId2" Type="http://schemas.openxmlformats.org/officeDocument/2006/relationships/settings" Target="settings.xml"/><Relationship Id="rId16" Type="http://schemas.openxmlformats.org/officeDocument/2006/relationships/hyperlink" Target="consultantplus://offline/ref=085F17B55EA5244F40A01C9AA614C190BA7BF7C9A62241882D1FAB71FE62C0132D5831D0AC1610C2CF32F6B21DA3007B92078A77C827EF54F514ADw61FM" TargetMode="External"/><Relationship Id="rId29" Type="http://schemas.openxmlformats.org/officeDocument/2006/relationships/hyperlink" Target="consultantplus://offline/ref=085F17B55EA5244F40A01C9AA614C190BA7BF7C9AD264A83201FAB71FE62C0132D5831D0AC1610C2CF32FCB01DA3007B92078A77C827EF54F514ADw61FM" TargetMode="External"/><Relationship Id="rId11" Type="http://schemas.openxmlformats.org/officeDocument/2006/relationships/hyperlink" Target="consultantplus://offline/ref=085F17B55EA5244F40A01C9AA614C190BA7BF7C9AB254B832C1FAB71FE62C0132D5831D0AC1610C2CF32FEB81DA3007B92078A77C827EF54F514ADw61FM" TargetMode="External"/><Relationship Id="rId24" Type="http://schemas.openxmlformats.org/officeDocument/2006/relationships/hyperlink" Target="consultantplus://offline/ref=085F17B55EA5244F40A01C9AA614C190BA7BF7C9A6234E80271FAB71FE62C0132D5831C2AC4E1CC2CE2CFEB908F5513DwC14M" TargetMode="External"/><Relationship Id="rId32" Type="http://schemas.openxmlformats.org/officeDocument/2006/relationships/hyperlink" Target="consultantplus://offline/ref=085F17B55EA5244F40A01C9AA614C190BA7BF7C9AD264A83201FAB71FE62C0132D5831D0AC1610C2CF32FCB51DA3007B92078A77C827EF54F514ADw61FM" TargetMode="External"/><Relationship Id="rId37" Type="http://schemas.openxmlformats.org/officeDocument/2006/relationships/hyperlink" Target="consultantplus://offline/ref=085F17B55EA5244F40A01C9AA614C190BA7BF7C9AD264A83201FAB71FE62C0132D5831D0AC1610C2CF32FDB01DA3007B92078A77C827EF54F514ADw61FM" TargetMode="External"/><Relationship Id="rId40" Type="http://schemas.openxmlformats.org/officeDocument/2006/relationships/hyperlink" Target="consultantplus://offline/ref=085F17B55EA5244F40A01C9AA614C190BA7BF7C9A9244C832D1FAB71FE62C0132D5831D0AC1610C2CF32FAB81DA3007B92078A77C827EF54F514ADw61FM" TargetMode="External"/><Relationship Id="rId45" Type="http://schemas.openxmlformats.org/officeDocument/2006/relationships/hyperlink" Target="consultantplus://offline/ref=085F17B55EA5244F40A01C9AA614C190BA7BF7C9A92749882C1FAB71FE62C0132D5831D0AC1610C2CF32FFB61DA3007B92078A77C827EF54F514ADw61FM" TargetMode="External"/><Relationship Id="rId53" Type="http://schemas.openxmlformats.org/officeDocument/2006/relationships/hyperlink" Target="consultantplus://offline/ref=085F17B55EA5244F40A01C9AA614C190BA7BF7C9AD264A83201FAB71FE62C0132D5831D0AC1610C2CF32FAB31DA3007B92078A77C827EF54F514ADw61FM" TargetMode="External"/><Relationship Id="rId58" Type="http://schemas.openxmlformats.org/officeDocument/2006/relationships/hyperlink" Target="consultantplus://offline/ref=085F17B55EA5244F40A01C9AA614C190BA7BF7C9AD264A83201FAB71FE62C0132D5831D0AC1610C2CF32FAB91DA3007B92078A77C827EF54F514ADw61FM" TargetMode="External"/><Relationship Id="rId66" Type="http://schemas.openxmlformats.org/officeDocument/2006/relationships/hyperlink" Target="consultantplus://offline/ref=085F17B55EA5244F40A00297B0789E9FBF72A9C5AF2742D77840F02CA96BCA446A176892E81B11C0C839AAE152A25C3FC6148A7FC825E648wF14M" TargetMode="External"/><Relationship Id="rId74" Type="http://schemas.openxmlformats.org/officeDocument/2006/relationships/hyperlink" Target="consultantplus://offline/ref=085F17B55EA5244F40A01C9AA614C190BA7BF7C9A62241882D1FAB71FE62C0132D5831D0AC1610C2CF32F6B21DA3007B92078A77C827EF54F514ADw61FM" TargetMode="External"/><Relationship Id="rId79" Type="http://schemas.openxmlformats.org/officeDocument/2006/relationships/hyperlink" Target="consultantplus://offline/ref=085F17B55EA5244F40A01C9AA614C190BA7BF7C9A8254887241FAB71FE62C0132D5831D0AC1610C2CF32FEB91DA3007B92078A77C827EF54F514ADw61FM" TargetMode="External"/><Relationship Id="rId5" Type="http://schemas.openxmlformats.org/officeDocument/2006/relationships/hyperlink" Target="consultantplus://offline/ref=085F17B55EA5244F40A01C9AA614C190BA7BF7C9AF224083201FAB71FE62C0132D5831D0AC1610C2CF32FEB81DA3007B92078A77C827EF54F514ADw61FM" TargetMode="External"/><Relationship Id="rId61" Type="http://schemas.openxmlformats.org/officeDocument/2006/relationships/hyperlink" Target="consultantplus://offline/ref=085F17B55EA5244F40A01C9AA614C190BA7BF7C9AD264A83201FAB71FE62C0132D5831D0AC1610C2CF32FBB21DA3007B92078A77C827EF54F514ADw61FM" TargetMode="External"/><Relationship Id="rId82" Type="http://schemas.openxmlformats.org/officeDocument/2006/relationships/hyperlink" Target="consultantplus://offline/ref=085F17B55EA5244F40A01C9AA614C190BA7BF7C9A6254186221FAB71FE62C0132D5831D0AC1610C2CF33FEB51DA3007B92078A77C827EF54F514ADw61FM" TargetMode="External"/><Relationship Id="rId19" Type="http://schemas.openxmlformats.org/officeDocument/2006/relationships/hyperlink" Target="consultantplus://offline/ref=085F17B55EA5244F40A00297B0789E9FB974A0C3A92C42D77840F02CA96BCA447817309EE81A0FC2C62CFCB014wF1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5F17B55EA5244F40A01C9AA614C190BA7BF7C9A9244C832D1FAB71FE62C0132D5831D0AC1610C2CF32FAB61DA3007B92078A77C827EF54F514ADw61FM" TargetMode="External"/><Relationship Id="rId14" Type="http://schemas.openxmlformats.org/officeDocument/2006/relationships/hyperlink" Target="consultantplus://offline/ref=085F17B55EA5244F40A01C9AA614C190BA7BF7C9A9234D82201FAB71FE62C0132D5831D0AC1610C2CF32FEB71DA3007B92078A77C827EF54F514ADw61FM" TargetMode="External"/><Relationship Id="rId22" Type="http://schemas.openxmlformats.org/officeDocument/2006/relationships/hyperlink" Target="consultantplus://offline/ref=085F17B55EA5244F40A00297B0789E9FB974A0C3A92C42D77840F02CA96BCA446A176892E81B11C3C739AAE152A25C3FC6148A7FC825E648wF14M" TargetMode="External"/><Relationship Id="rId27" Type="http://schemas.openxmlformats.org/officeDocument/2006/relationships/hyperlink" Target="consultantplus://offline/ref=085F17B55EA5244F40A01C9AA614C190BA7BF7C9AD264A83201FAB71FE62C0132D5831D0AC1610C2CF32FFB71DA3007B92078A77C827EF54F514ADw61FM" TargetMode="External"/><Relationship Id="rId30" Type="http://schemas.openxmlformats.org/officeDocument/2006/relationships/hyperlink" Target="consultantplus://offline/ref=085F17B55EA5244F40A01C9AA614C190BA7BF7C9AD264A83201FAB71FE62C0132D5831D0AC1610C2CF32FCB31DA3007B92078A77C827EF54F514ADw61FM" TargetMode="External"/><Relationship Id="rId35" Type="http://schemas.openxmlformats.org/officeDocument/2006/relationships/hyperlink" Target="consultantplus://offline/ref=085F17B55EA5244F40A01C9AA614C190BA7BF7C9AD264A83201FAB71FE62C0132D5831D0AC1610C2CF32FCB71DA3007B92078A77C827EF54F514ADw61FM" TargetMode="External"/><Relationship Id="rId43" Type="http://schemas.openxmlformats.org/officeDocument/2006/relationships/hyperlink" Target="consultantplus://offline/ref=085F17B55EA5244F40A01C9AA614C190BA7BF7C9A9244C832D1FAB71FE62C0132D5831D0AC1610C2CF32FBB01DA3007B92078A77C827EF54F514ADw61FM" TargetMode="External"/><Relationship Id="rId48" Type="http://schemas.openxmlformats.org/officeDocument/2006/relationships/hyperlink" Target="consultantplus://offline/ref=085F17B55EA5244F40A00297B0789E9FB975A8C3A72742D77840F02CA96BCA447817309EE81A0FC2C62CFCB014wF14M" TargetMode="External"/><Relationship Id="rId56" Type="http://schemas.openxmlformats.org/officeDocument/2006/relationships/hyperlink" Target="consultantplus://offline/ref=085F17B55EA5244F40A01C9AA614C190BA7BF7C9AD264A83201FAB71FE62C0132D5831D0AC1610C2CF32FAB71DA3007B92078A77C827EF54F514ADw61FM" TargetMode="External"/><Relationship Id="rId64" Type="http://schemas.openxmlformats.org/officeDocument/2006/relationships/hyperlink" Target="consultantplus://offline/ref=085F17B55EA5244F40A01C9AA614C190BA7BF7C9AD264A83201FAB71FE62C0132D5831D0AC1610C2CF32FBB51DA3007B92078A77C827EF54F514ADw61FM" TargetMode="External"/><Relationship Id="rId69" Type="http://schemas.openxmlformats.org/officeDocument/2006/relationships/hyperlink" Target="consultantplus://offline/ref=085F17B55EA5244F40A01C9AA614C190BA7BF7C9A9234D82201FAB71FE62C0132D5831D0AC1610C2CF32FFB51DA3007B92078A77C827EF54F514ADw61FM" TargetMode="External"/><Relationship Id="rId77" Type="http://schemas.openxmlformats.org/officeDocument/2006/relationships/hyperlink" Target="consultantplus://offline/ref=085F17B55EA5244F40A01C9AA614C190BA7BF7C9A6254186221FAB71FE62C0132D5831D0AC1610C2CF33FEB41DA3007B92078A77C827EF54F514ADw61FM" TargetMode="External"/><Relationship Id="rId8" Type="http://schemas.openxmlformats.org/officeDocument/2006/relationships/hyperlink" Target="consultantplus://offline/ref=085F17B55EA5244F40A01C9AA614C190BA7BF7C9AD264A83201FAB71FE62C0132D5831D0AC1610C2CF32FEB81DA3007B92078A77C827EF54F514ADw61FM" TargetMode="External"/><Relationship Id="rId51" Type="http://schemas.openxmlformats.org/officeDocument/2006/relationships/hyperlink" Target="consultantplus://offline/ref=085F17B55EA5244F40A01C9AA614C190BA7BF7C9AD264A83201FAB71FE62C0132D5831D0AC1610C2CF32FAB01DA3007B92078A77C827EF54F514ADw61FM" TargetMode="External"/><Relationship Id="rId72" Type="http://schemas.openxmlformats.org/officeDocument/2006/relationships/hyperlink" Target="consultantplus://offline/ref=085F17B55EA5244F40A01C9AA614C190BA7BF7C9A9234D82201FAB71FE62C0132D5831D0AC1610C2CF32FFB71DA3007B92078A77C827EF54F514ADw61FM" TargetMode="External"/><Relationship Id="rId80" Type="http://schemas.openxmlformats.org/officeDocument/2006/relationships/hyperlink" Target="consultantplus://offline/ref=085F17B55EA5244F40A01C9AA614C190BA7BF7C9AD264A83201FAB71FE62C0132D5831D0AC1610C2CF32F8B31DA3007B92078A77C827EF54F514ADw61FM"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85F17B55EA5244F40A01C9AA614C190BA7BF7C9A8254887241FAB71FE62C0132D5831D0AC1610C2CF32FEB81DA3007B92078A77C827EF54F514ADw61FM" TargetMode="External"/><Relationship Id="rId17" Type="http://schemas.openxmlformats.org/officeDocument/2006/relationships/hyperlink" Target="consultantplus://offline/ref=085F17B55EA5244F40A01C9AA614C190BA7BF7C9A9234D82201FAB71FE62C0132D5831D0AC1610C2CF32FEB91DA3007B92078A77C827EF54F514ADw61FM" TargetMode="External"/><Relationship Id="rId25" Type="http://schemas.openxmlformats.org/officeDocument/2006/relationships/hyperlink" Target="consultantplus://offline/ref=085F17B55EA5244F40A01C9AA614C190BA7BF7C9AD264A83201FAB71FE62C0132D5831D0AC1610C2CF32FFB31DA3007B92078A77C827EF54F514ADw61FM" TargetMode="External"/><Relationship Id="rId33" Type="http://schemas.openxmlformats.org/officeDocument/2006/relationships/hyperlink" Target="consultantplus://offline/ref=085F17B55EA5244F40A01C9AA614C190BA7BF7C9A6254186221FAB71FE62C0132D5831D0AC1610C2CF33FEB01DA3007B92078A77C827EF54F514ADw61FM" TargetMode="External"/><Relationship Id="rId38" Type="http://schemas.openxmlformats.org/officeDocument/2006/relationships/hyperlink" Target="consultantplus://offline/ref=085F17B55EA5244F40A01C9AA614C190BA7BF7C9A9244C832D1FAB71FE62C0132D5831D0AC1610C2CF32FAB71DA3007B92078A77C827EF54F514ADw61FM" TargetMode="External"/><Relationship Id="rId46" Type="http://schemas.openxmlformats.org/officeDocument/2006/relationships/hyperlink" Target="consultantplus://offline/ref=085F17B55EA5244F40A01C9AA614C190BA7BF7C9AD264A83201FAB71FE62C0132D5831D0AC1610C2CF32FDB61DA3007B92078A77C827EF54F514ADw61FM" TargetMode="External"/><Relationship Id="rId59" Type="http://schemas.openxmlformats.org/officeDocument/2006/relationships/hyperlink" Target="consultantplus://offline/ref=085F17B55EA5244F40A01C9AA614C190BA7BF7C9AD264A83201FAB71FE62C0132D5831D0AC1610C2CF32FBB01DA3007B92078A77C827EF54F514ADw61FM" TargetMode="External"/><Relationship Id="rId67" Type="http://schemas.openxmlformats.org/officeDocument/2006/relationships/hyperlink" Target="consultantplus://offline/ref=085F17B55EA5244F40A00297B0789E9FB973AAC0A82242D77840F02CA96BCA446A176892EB1045938B67F3B017E95136D9088A74wD15M" TargetMode="External"/><Relationship Id="rId20" Type="http://schemas.openxmlformats.org/officeDocument/2006/relationships/hyperlink" Target="consultantplus://offline/ref=085F17B55EA5244F40A00297B0789E9FB973AAC0A82242D77840F02CA96BCA447817309EE81A0FC2C62CFCB014wF14M" TargetMode="External"/><Relationship Id="rId41" Type="http://schemas.openxmlformats.org/officeDocument/2006/relationships/hyperlink" Target="consultantplus://offline/ref=085F17B55EA5244F40A01C9AA614C190BA7BF7C9A9244C82241FAB71FE62C0132D5831D0AC1610C2CF32FAB61DA3007B92078A77C827EF54F514ADw61FM" TargetMode="External"/><Relationship Id="rId54" Type="http://schemas.openxmlformats.org/officeDocument/2006/relationships/hyperlink" Target="consultantplus://offline/ref=085F17B55EA5244F40A01C9AA614C190BA7BF7C9AD264A83201FAB71FE62C0132D5831D0AC1610C2CF32FAB41DA3007B92078A77C827EF54F514ADw61FM" TargetMode="External"/><Relationship Id="rId62" Type="http://schemas.openxmlformats.org/officeDocument/2006/relationships/hyperlink" Target="consultantplus://offline/ref=085F17B55EA5244F40A01C9AA614C190BA7BF7C9AD264A83201FAB71FE62C0132D5831D0AC1610C2CF32FBB31DA3007B92078A77C827EF54F514ADw61FM" TargetMode="External"/><Relationship Id="rId70" Type="http://schemas.openxmlformats.org/officeDocument/2006/relationships/hyperlink" Target="consultantplus://offline/ref=085F17B55EA5244F40A01C9AA614C190BA7BF7C9A9234D82201FAB71FE62C0132D5831D0AC1610C2CF32FFB61DA3007B92078A77C827EF54F514ADw61FM" TargetMode="External"/><Relationship Id="rId75" Type="http://schemas.openxmlformats.org/officeDocument/2006/relationships/hyperlink" Target="consultantplus://offline/ref=085F17B55EA5244F40A01C9AA614C190BA7BF7C9AB254B832C1FAB71FE62C0132D5831D0AC1610C2CF32FEB81DA3007B92078A77C827EF54F514ADw61FM" TargetMode="External"/><Relationship Id="rId83" Type="http://schemas.openxmlformats.org/officeDocument/2006/relationships/hyperlink" Target="consultantplus://offline/ref=085F17B55EA5244F40A01C9AA614C190BA7BF7C9A8254887241FAB71FE62C0132D5831D0AC1610C2CF32FFB41DA3007B92078A77C827EF54F514ADw61FM" TargetMode="External"/><Relationship Id="rId1" Type="http://schemas.openxmlformats.org/officeDocument/2006/relationships/styles" Target="styles.xml"/><Relationship Id="rId6" Type="http://schemas.openxmlformats.org/officeDocument/2006/relationships/hyperlink" Target="consultantplus://offline/ref=085F17B55EA5244F40A01C9AA614C190BA7BF7C9AF234D81251FAB71FE62C0132D5831D0AC1610C2CF32FEB81DA3007B92078A77C827EF54F514ADw61FM" TargetMode="External"/><Relationship Id="rId15" Type="http://schemas.openxmlformats.org/officeDocument/2006/relationships/hyperlink" Target="consultantplus://offline/ref=085F17B55EA5244F40A01C9AA614C190BA7BF7C9A6254186221FAB71FE62C0132D5831D0AC1610C2CF32F7B91DA3007B92078A77C827EF54F514ADw61FM" TargetMode="External"/><Relationship Id="rId23" Type="http://schemas.openxmlformats.org/officeDocument/2006/relationships/hyperlink" Target="consultantplus://offline/ref=085F17B55EA5244F40A00297B0789E9FBF78AEC1A57215D52915FE29A13B90547C5E6592F61B18DCCD32FCwB13M" TargetMode="External"/><Relationship Id="rId28" Type="http://schemas.openxmlformats.org/officeDocument/2006/relationships/hyperlink" Target="consultantplus://offline/ref=085F17B55EA5244F40A01C9AA614C190BA7BF7C9AD264A83201FAB71FE62C0132D5831D0AC1610C2CF32FFB91DA3007B92078A77C827EF54F514ADw61FM" TargetMode="External"/><Relationship Id="rId36" Type="http://schemas.openxmlformats.org/officeDocument/2006/relationships/hyperlink" Target="consultantplus://offline/ref=085F17B55EA5244F40A01C9AA614C190BA7BF7C9AD264A83201FAB71FE62C0132D5831D0AC1610C2CF32FCB91DA3007B92078A77C827EF54F514ADw61FM" TargetMode="External"/><Relationship Id="rId49" Type="http://schemas.openxmlformats.org/officeDocument/2006/relationships/hyperlink" Target="consultantplus://offline/ref=085F17B55EA5244F40A01C9AA614C190BA7BF7C9A9244C832D1FAB71FE62C0132D5831D0AC1610C2CF32FBB11DA3007B92078A77C827EF54F514ADw61FM" TargetMode="External"/><Relationship Id="rId57" Type="http://schemas.openxmlformats.org/officeDocument/2006/relationships/hyperlink" Target="consultantplus://offline/ref=085F17B55EA5244F40A01C9AA614C190BA7BF7C9AD264A83201FAB71FE62C0132D5831D0AC1610C2CF32FAB81DA3007B92078A77C827EF54F514ADw61FM" TargetMode="External"/><Relationship Id="rId10" Type="http://schemas.openxmlformats.org/officeDocument/2006/relationships/hyperlink" Target="consultantplus://offline/ref=085F17B55EA5244F40A01C9AA614C190BA7BF7C9A9244C82241FAB71FE62C0132D5831D0AC1610C2CF32FAB51DA3007B92078A77C827EF54F514ADw61FM" TargetMode="External"/><Relationship Id="rId31" Type="http://schemas.openxmlformats.org/officeDocument/2006/relationships/hyperlink" Target="consultantplus://offline/ref=085F17B55EA5244F40A01C9AA614C190BA7BF7C9AF224083201FAB71FE62C0132D5831D0AC1610C2CF32FFB01DA3007B92078A77C827EF54F514ADw61FM" TargetMode="External"/><Relationship Id="rId44" Type="http://schemas.openxmlformats.org/officeDocument/2006/relationships/hyperlink" Target="consultantplus://offline/ref=085F17B55EA5244F40A01C9AA614C190BA7BF7C9A9244C82241FAB71FE62C0132D5831D0AC1610C2CF32FAB61DA3007B92078A77C827EF54F514ADw61FM" TargetMode="External"/><Relationship Id="rId52" Type="http://schemas.openxmlformats.org/officeDocument/2006/relationships/hyperlink" Target="consultantplus://offline/ref=085F17B55EA5244F40A01C9AA614C190BA7BF7C9AD264A83201FAB71FE62C0132D5831D0AC1610C2CF32FAB11DA3007B92078A77C827EF54F514ADw61FM" TargetMode="External"/><Relationship Id="rId60" Type="http://schemas.openxmlformats.org/officeDocument/2006/relationships/hyperlink" Target="consultantplus://offline/ref=085F17B55EA5244F40A01C9AA614C190BA7BF7C9AD264A83201FAB71FE62C0132D5831D0AC1610C2CF32FBB11DA3007B92078A77C827EF54F514ADw61FM" TargetMode="External"/><Relationship Id="rId65" Type="http://schemas.openxmlformats.org/officeDocument/2006/relationships/hyperlink" Target="consultantplus://offline/ref=085F17B55EA5244F40A01C9AA614C190BA7BF7C9A6254186221FAB71FE62C0132D5831D0AC1610C2CF33FEB31DA3007B92078A77C827EF54F514ADw61FM" TargetMode="External"/><Relationship Id="rId73" Type="http://schemas.openxmlformats.org/officeDocument/2006/relationships/hyperlink" Target="consultantplus://offline/ref=085F17B55EA5244F40A01C9AA614C190BA7BF7C9A9234D82201FAB71FE62C0132D5831D0AC1610C2CF32FFB81DA3007B92078A77C827EF54F514ADw61FM" TargetMode="External"/><Relationship Id="rId78" Type="http://schemas.openxmlformats.org/officeDocument/2006/relationships/hyperlink" Target="consultantplus://offline/ref=085F17B55EA5244F40A01C9AA614C190BA7BF7C9AD264A83201FAB71FE62C0132D5831D0AC1610C2CF32F8B21DA3007B92078A77C827EF54F514ADw61FM" TargetMode="External"/><Relationship Id="rId81" Type="http://schemas.openxmlformats.org/officeDocument/2006/relationships/hyperlink" Target="consultantplus://offline/ref=085F17B55EA5244F40A01C9AA614C190BA7BF7C9A8254887241FAB71FE62C0132D5831D0AC1610C2CF32FFB31DA3007B92078A77C827EF54F514ADw61F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5827</Words>
  <Characters>33218</Characters>
  <Application>Microsoft Office Word</Application>
  <DocSecurity>0</DocSecurity>
  <Lines>276</Lines>
  <Paragraphs>77</Paragraphs>
  <ScaleCrop>false</ScaleCrop>
  <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2023-09-01T12:53:00Z</dcterms:created>
  <dcterms:modified xsi:type="dcterms:W3CDTF">2023-09-01T12:53:00Z</dcterms:modified>
</cp:coreProperties>
</file>